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C" w:rsidRPr="00826B6A" w:rsidRDefault="00FF5CCC"/>
    <w:p w:rsidR="00353D5B" w:rsidRPr="003A5A1A" w:rsidRDefault="00353D5B">
      <w:pPr>
        <w:rPr>
          <w:lang w:val="en-US"/>
        </w:rPr>
      </w:pPr>
    </w:p>
    <w:tbl>
      <w:tblPr>
        <w:tblW w:w="0" w:type="auto"/>
        <w:tblInd w:w="236" w:type="dxa"/>
        <w:tblBorders>
          <w:bottom w:val="single" w:sz="36" w:space="0" w:color="auto"/>
        </w:tblBorders>
        <w:tblLayout w:type="fixed"/>
        <w:tblLook w:val="0000"/>
      </w:tblPr>
      <w:tblGrid>
        <w:gridCol w:w="2306"/>
        <w:gridCol w:w="6540"/>
      </w:tblGrid>
      <w:tr w:rsidR="00554113">
        <w:trPr>
          <w:trHeight w:val="1418"/>
        </w:trPr>
        <w:tc>
          <w:tcPr>
            <w:tcW w:w="230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Default="00554113" w:rsidP="00590B8F">
            <w:r>
              <w:t xml:space="preserve">           </w:t>
            </w:r>
            <w:r>
              <w:object w:dxaOrig="5354" w:dyaOrig="6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1pt" o:ole="">
                  <v:imagedata r:id="rId5" o:title=""/>
                </v:shape>
                <o:OLEObject Type="Embed" ProgID="MS_ClipArt_Gallery.2" ShapeID="_x0000_i1025" DrawAspect="Content" ObjectID="_1616480635" r:id="rId6"/>
              </w:object>
            </w:r>
          </w:p>
        </w:tc>
        <w:tc>
          <w:tcPr>
            <w:tcW w:w="65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Pr="009D06FB" w:rsidRDefault="009D06FB" w:rsidP="009D06FB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НАРОДНО ЧИТАЛИЩЕ ”ЗОРА-1928г.” село Дюлево, община Стрелча</w:t>
            </w:r>
          </w:p>
          <w:p w:rsidR="00554113" w:rsidRPr="00AD3465" w:rsidRDefault="00AD3465" w:rsidP="00AD3465">
            <w:pPr>
              <w:tabs>
                <w:tab w:val="left" w:pos="40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 nczora1928@abv.bg</w:t>
            </w:r>
          </w:p>
          <w:p w:rsidR="00B25F42" w:rsidRPr="00F65989" w:rsidRDefault="00B25F42" w:rsidP="00F65989">
            <w:pPr>
              <w:tabs>
                <w:tab w:val="left" w:pos="405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5B4CC7" w:rsidRDefault="005B4CC7" w:rsidP="005B4CC7">
      <w:pPr>
        <w:ind w:left="360"/>
        <w:jc w:val="both"/>
      </w:pPr>
    </w:p>
    <w:p w:rsidR="00584EE3" w:rsidRDefault="00C76330" w:rsidP="005B4CC7">
      <w:pPr>
        <w:ind w:left="360"/>
        <w:jc w:val="both"/>
      </w:pPr>
      <w:r>
        <w:t>Изх.№ 003</w:t>
      </w:r>
      <w:r w:rsidR="009E1114">
        <w:t>/ 09.04.2019</w:t>
      </w:r>
      <w:r w:rsidR="001F0B65">
        <w:t>г.</w:t>
      </w:r>
    </w:p>
    <w:p w:rsidR="004E57CA" w:rsidRDefault="001F0B65" w:rsidP="005B4CC7">
      <w:pPr>
        <w:ind w:left="360"/>
        <w:jc w:val="both"/>
      </w:pPr>
      <w:r>
        <w:t>с.Дюлево</w:t>
      </w:r>
    </w:p>
    <w:p w:rsidR="00C76330" w:rsidRDefault="00C76330" w:rsidP="005B4CC7">
      <w:pPr>
        <w:ind w:left="360"/>
        <w:jc w:val="both"/>
      </w:pPr>
    </w:p>
    <w:p w:rsidR="00C76330" w:rsidRDefault="00C76330" w:rsidP="005B4CC7">
      <w:pPr>
        <w:ind w:left="360"/>
        <w:jc w:val="both"/>
      </w:pPr>
      <w:r>
        <w:t>До Кмета</w:t>
      </w:r>
    </w:p>
    <w:p w:rsidR="00C76330" w:rsidRPr="00C76330" w:rsidRDefault="00C76330" w:rsidP="005B4CC7">
      <w:pPr>
        <w:ind w:left="360"/>
        <w:jc w:val="both"/>
      </w:pPr>
      <w:r>
        <w:t>на община Стрелча</w:t>
      </w:r>
    </w:p>
    <w:p w:rsidR="00C76330" w:rsidRPr="00C76330" w:rsidRDefault="00C76330" w:rsidP="005B4CC7">
      <w:pPr>
        <w:ind w:left="360"/>
        <w:jc w:val="both"/>
        <w:rPr>
          <w:lang w:val="en-US"/>
        </w:rPr>
      </w:pPr>
    </w:p>
    <w:p w:rsidR="004E57CA" w:rsidRPr="001F0B65" w:rsidRDefault="004E57CA" w:rsidP="004E57CA">
      <w:pPr>
        <w:jc w:val="center"/>
        <w:rPr>
          <w:b/>
          <w:sz w:val="36"/>
          <w:szCs w:val="36"/>
        </w:rPr>
      </w:pPr>
      <w:r w:rsidRPr="001F0B65">
        <w:rPr>
          <w:b/>
          <w:sz w:val="36"/>
          <w:szCs w:val="36"/>
        </w:rPr>
        <w:t>ОТЧЕТ</w:t>
      </w:r>
    </w:p>
    <w:p w:rsidR="005755C4" w:rsidRDefault="005755C4" w:rsidP="005755C4">
      <w:pPr>
        <w:jc w:val="both"/>
        <w:rPr>
          <w:rStyle w:val="a7"/>
          <w:rFonts w:ascii="Arial" w:hAnsi="Arial" w:cs="Arial"/>
          <w:b w:val="0"/>
          <w:color w:val="000000"/>
        </w:rPr>
      </w:pPr>
    </w:p>
    <w:p w:rsidR="005755C4" w:rsidRPr="005755C4" w:rsidRDefault="005755C4" w:rsidP="00354334">
      <w:pPr>
        <w:ind w:firstLine="708"/>
        <w:jc w:val="center"/>
      </w:pPr>
      <w:r w:rsidRPr="005755C4">
        <w:rPr>
          <w:rStyle w:val="a7"/>
          <w:b w:val="0"/>
          <w:color w:val="000000"/>
        </w:rPr>
        <w:t>За осъществените дейности в изпълнение на програмата по чл.26 от Закона за читалищата и за изразходвани</w:t>
      </w:r>
      <w:r w:rsidR="009E1114">
        <w:rPr>
          <w:rStyle w:val="a7"/>
          <w:b w:val="0"/>
          <w:color w:val="000000"/>
        </w:rPr>
        <w:t>те от бюджета средства през 2018</w:t>
      </w:r>
      <w:r w:rsidRPr="005755C4">
        <w:rPr>
          <w:rStyle w:val="a7"/>
          <w:b w:val="0"/>
          <w:color w:val="000000"/>
        </w:rPr>
        <w:t xml:space="preserve">г. на </w:t>
      </w:r>
      <w:r w:rsidRPr="005755C4">
        <w:rPr>
          <w:rStyle w:val="a7"/>
          <w:b w:val="0"/>
          <w:color w:val="000000"/>
          <w:szCs w:val="28"/>
        </w:rPr>
        <w:t>НЧ „Зора-1928г.” с. Дюлево</w:t>
      </w:r>
      <w:r w:rsidRPr="005755C4">
        <w:rPr>
          <w:rStyle w:val="a7"/>
          <w:b w:val="0"/>
          <w:color w:val="000000"/>
        </w:rPr>
        <w:t>.</w:t>
      </w:r>
    </w:p>
    <w:p w:rsidR="004E57CA" w:rsidRPr="001F0B65" w:rsidRDefault="004E57CA" w:rsidP="004E57CA"/>
    <w:p w:rsidR="00457731" w:rsidRDefault="00457731" w:rsidP="00457731">
      <w:pPr>
        <w:ind w:firstLine="708"/>
      </w:pPr>
      <w:r w:rsidRPr="001F0B65">
        <w:t>На основание чл.26</w:t>
      </w:r>
      <w:r w:rsidR="005755C4">
        <w:t xml:space="preserve"> </w:t>
      </w:r>
      <w:r w:rsidRPr="001F0B65">
        <w:t>(1),</w:t>
      </w:r>
      <w:r w:rsidRPr="001F0B65">
        <w:rPr>
          <w:lang w:val="en-US"/>
        </w:rPr>
        <w:t xml:space="preserve"> чл.26</w:t>
      </w:r>
      <w:r w:rsidR="005755C4">
        <w:t xml:space="preserve"> </w:t>
      </w:r>
      <w:proofErr w:type="spellStart"/>
      <w:r w:rsidRPr="001F0B65">
        <w:rPr>
          <w:lang w:val="en-US"/>
        </w:rPr>
        <w:t>a</w:t>
      </w:r>
      <w:proofErr w:type="spellEnd"/>
      <w:r w:rsidRPr="001F0B65">
        <w:t xml:space="preserve"> </w:t>
      </w:r>
      <w:r w:rsidRPr="001F0B65">
        <w:rPr>
          <w:lang w:val="en-US"/>
        </w:rPr>
        <w:t>(4)</w:t>
      </w:r>
      <w:r w:rsidRPr="001F0B65">
        <w:t xml:space="preserve"> от Закон за народните читалища Ви представяме </w:t>
      </w:r>
      <w:r w:rsidR="001F0B65">
        <w:t>обобщен годишен отчет</w:t>
      </w:r>
      <w:r w:rsidRPr="001F0B65">
        <w:t xml:space="preserve"> за осъществ</w:t>
      </w:r>
      <w:r w:rsidR="009E1114">
        <w:t>ените читалищни дейности за 2018</w:t>
      </w:r>
      <w:r w:rsidRPr="001F0B65">
        <w:t xml:space="preserve"> г.</w:t>
      </w:r>
      <w:r w:rsidR="00C13377">
        <w:t xml:space="preserve"> на НЧ „Зора-1928г.” с. Дюлево. Отчетът се съдържа в следните направления:</w:t>
      </w:r>
    </w:p>
    <w:p w:rsidR="00C13377" w:rsidRDefault="00C13377" w:rsidP="005755C4">
      <w:pPr>
        <w:ind w:firstLine="708"/>
      </w:pPr>
      <w:r>
        <w:t>І. Библиотечна дейност;</w:t>
      </w:r>
    </w:p>
    <w:p w:rsidR="00C13377" w:rsidRDefault="00C13377" w:rsidP="00C13377">
      <w:r>
        <w:t xml:space="preserve">          </w:t>
      </w:r>
      <w:r w:rsidRPr="00C13377">
        <w:t xml:space="preserve"> </w:t>
      </w:r>
      <w:r w:rsidRPr="001F0B65">
        <w:t>ІІ. Самодейна читалищна дей</w:t>
      </w:r>
      <w:r w:rsidR="009E1114">
        <w:t>ност и културен календар за 2018</w:t>
      </w:r>
      <w:r w:rsidRPr="001F0B65">
        <w:t>г.</w:t>
      </w:r>
      <w:r>
        <w:t>;</w:t>
      </w:r>
    </w:p>
    <w:p w:rsidR="00C13377" w:rsidRPr="00C13377" w:rsidRDefault="00C13377" w:rsidP="00C13377">
      <w:r>
        <w:rPr>
          <w:b/>
        </w:rPr>
        <w:t xml:space="preserve">         </w:t>
      </w:r>
      <w:r w:rsidRPr="00C13377">
        <w:t>ІІІ. Предвид</w:t>
      </w:r>
      <w:r w:rsidR="009E1114">
        <w:t>ени културни мероприятия за 2019</w:t>
      </w:r>
      <w:r w:rsidRPr="00C13377">
        <w:t>г.;</w:t>
      </w:r>
    </w:p>
    <w:p w:rsidR="00C13377" w:rsidRPr="00C13377" w:rsidRDefault="00C13377" w:rsidP="00C13377">
      <w:r w:rsidRPr="00C13377">
        <w:t xml:space="preserve">         ІV. Организационна структура на НЧ „Зора-1928г.”;</w:t>
      </w:r>
    </w:p>
    <w:p w:rsidR="00C13377" w:rsidRDefault="00C13377" w:rsidP="00C13377">
      <w:r>
        <w:t xml:space="preserve">           V. Финансово състояние</w:t>
      </w:r>
    </w:p>
    <w:p w:rsidR="00C13377" w:rsidRPr="00C13377" w:rsidRDefault="00C13377" w:rsidP="00C13377">
      <w:pPr>
        <w:rPr>
          <w:b/>
        </w:rPr>
      </w:pPr>
    </w:p>
    <w:p w:rsidR="00C13377" w:rsidRDefault="00C13377" w:rsidP="00C13377">
      <w:pPr>
        <w:rPr>
          <w:b/>
        </w:rPr>
      </w:pPr>
      <w:r>
        <w:rPr>
          <w:b/>
        </w:rPr>
        <w:t>І. Библиотечна дейност</w:t>
      </w:r>
    </w:p>
    <w:p w:rsidR="00457731" w:rsidRPr="00C13377" w:rsidRDefault="00C13377" w:rsidP="00C13377">
      <w:pPr>
        <w:ind w:firstLine="708"/>
        <w:rPr>
          <w:b/>
        </w:rPr>
      </w:pPr>
      <w:r>
        <w:rPr>
          <w:bCs/>
        </w:rPr>
        <w:t>Ч</w:t>
      </w:r>
      <w:r w:rsidR="00457731" w:rsidRPr="001F0B65">
        <w:rPr>
          <w:bCs/>
        </w:rPr>
        <w:t>италище „ЗОРА – 1928 г.” с. Дюлево развива своята дейно</w:t>
      </w:r>
      <w:r w:rsidR="005755C4">
        <w:rPr>
          <w:bCs/>
        </w:rPr>
        <w:t>ст вече деветдесет</w:t>
      </w:r>
      <w:r w:rsidR="009E1114">
        <w:rPr>
          <w:bCs/>
        </w:rPr>
        <w:t xml:space="preserve"> и една</w:t>
      </w:r>
      <w:r w:rsidR="005755C4">
        <w:rPr>
          <w:bCs/>
        </w:rPr>
        <w:t xml:space="preserve"> години</w:t>
      </w:r>
      <w:r w:rsidR="00457731" w:rsidRPr="001F0B65">
        <w:rPr>
          <w:bCs/>
        </w:rPr>
        <w:t>. То съчетава, както културния облик на селото ни, така и съхранението на местните традиции и творчество. Към читалището е и библиотеката, която през последните години на бързо развиващите се технологии и богат художествен пазар се опитва да остане важна част в живота на своите читатели. Би</w:t>
      </w:r>
      <w:r w:rsidR="005755C4">
        <w:rPr>
          <w:bCs/>
        </w:rPr>
        <w:t>блиотеката има наличност от 3250</w:t>
      </w:r>
      <w:r w:rsidR="00F1534A" w:rsidRPr="001F0B65">
        <w:rPr>
          <w:bCs/>
        </w:rPr>
        <w:t xml:space="preserve"> книги</w:t>
      </w:r>
      <w:r w:rsidR="00457731" w:rsidRPr="001F0B65">
        <w:rPr>
          <w:bCs/>
        </w:rPr>
        <w:t>.</w:t>
      </w:r>
      <w:r w:rsidR="009E1114">
        <w:rPr>
          <w:bCs/>
        </w:rPr>
        <w:t xml:space="preserve"> От тях детската литература – 67</w:t>
      </w:r>
      <w:r w:rsidR="00457731" w:rsidRPr="001F0B65">
        <w:rPr>
          <w:bCs/>
        </w:rPr>
        <w:t>0 бр., детска отраслова литература – 20 бр., художестве</w:t>
      </w:r>
      <w:r w:rsidR="00F1534A" w:rsidRPr="001F0B65">
        <w:rPr>
          <w:bCs/>
        </w:rPr>
        <w:t>на литература за възраст</w:t>
      </w:r>
      <w:r w:rsidR="009E1114">
        <w:rPr>
          <w:bCs/>
        </w:rPr>
        <w:t>ни – 177</w:t>
      </w:r>
      <w:r w:rsidR="00F1534A" w:rsidRPr="001F0B65">
        <w:rPr>
          <w:bCs/>
        </w:rPr>
        <w:t>5 бр., отраслова литература 85</w:t>
      </w:r>
      <w:r w:rsidR="00457731" w:rsidRPr="001F0B65">
        <w:rPr>
          <w:bCs/>
        </w:rPr>
        <w:t>5 бр..</w:t>
      </w:r>
    </w:p>
    <w:p w:rsidR="00457731" w:rsidRPr="001F0B65" w:rsidRDefault="004C77E5" w:rsidP="00C13377">
      <w:pPr>
        <w:ind w:firstLine="708"/>
        <w:rPr>
          <w:bCs/>
        </w:rPr>
      </w:pPr>
      <w:r>
        <w:rPr>
          <w:bCs/>
        </w:rPr>
        <w:t>Библиотеката има 37</w:t>
      </w:r>
      <w:r w:rsidR="00F1534A" w:rsidRPr="001F0B65">
        <w:rPr>
          <w:bCs/>
        </w:rPr>
        <w:t xml:space="preserve"> постоянни читатели, о</w:t>
      </w:r>
      <w:r w:rsidR="009E1114">
        <w:rPr>
          <w:bCs/>
        </w:rPr>
        <w:t>т които 12</w:t>
      </w:r>
      <w:r w:rsidR="00457731" w:rsidRPr="001F0B65">
        <w:rPr>
          <w:bCs/>
        </w:rPr>
        <w:t xml:space="preserve"> са ученици в различна възрастова група. През летния сезон читателския поток значително се завишава, тъй като много ученици от други населени маста и летовници прекарват ваканциите и отпуските си на територията на селото ни.Читателите са в различна възраст и с многостранни интереси. Вниманието им се насочва към нови и актуални заглавия от художествената литература, а учениците проявяват интерес към справочните материали и ученически помагала. Водени от нуждата да задоволим очакванията на нашите читатели имаме спешна необходимост от обновяване на библиотечния фонд. </w:t>
      </w:r>
    </w:p>
    <w:p w:rsidR="00457731" w:rsidRPr="001F0B65" w:rsidRDefault="004C77E5" w:rsidP="00C13377">
      <w:pPr>
        <w:ind w:firstLine="708"/>
        <w:rPr>
          <w:bCs/>
        </w:rPr>
      </w:pPr>
      <w:r>
        <w:rPr>
          <w:bCs/>
        </w:rPr>
        <w:t xml:space="preserve">През последните </w:t>
      </w:r>
      <w:r w:rsidR="00457731" w:rsidRPr="001F0B65">
        <w:rPr>
          <w:bCs/>
        </w:rPr>
        <w:t xml:space="preserve"> години се създаде </w:t>
      </w:r>
      <w:r w:rsidR="00F1534A" w:rsidRPr="001F0B65">
        <w:rPr>
          <w:bCs/>
        </w:rPr>
        <w:t>група от редовни читатели</w:t>
      </w:r>
      <w:r w:rsidR="00457731" w:rsidRPr="001F0B65">
        <w:rPr>
          <w:bCs/>
        </w:rPr>
        <w:t xml:space="preserve"> от различна възраст, с цел популяризиран</w:t>
      </w:r>
      <w:r w:rsidR="009E1114">
        <w:rPr>
          <w:bCs/>
        </w:rPr>
        <w:t>ето на българската литература. Продължава се традицията в</w:t>
      </w:r>
      <w:r w:rsidR="00457731" w:rsidRPr="001F0B65">
        <w:rPr>
          <w:bCs/>
        </w:rPr>
        <w:t xml:space="preserve"> определен ден от седмицата </w:t>
      </w:r>
      <w:r w:rsidR="009E1114">
        <w:rPr>
          <w:bCs/>
        </w:rPr>
        <w:t xml:space="preserve">да </w:t>
      </w:r>
      <w:r w:rsidR="00457731" w:rsidRPr="001F0B65">
        <w:rPr>
          <w:bCs/>
        </w:rPr>
        <w:t>се събират, за да прочетат и разискват произведения от различни български автори</w:t>
      </w:r>
      <w:r w:rsidR="009E1114">
        <w:rPr>
          <w:bCs/>
        </w:rPr>
        <w:t xml:space="preserve"> или разучаването на нови народни песни</w:t>
      </w:r>
      <w:r w:rsidR="00457731" w:rsidRPr="001F0B65">
        <w:rPr>
          <w:bCs/>
        </w:rPr>
        <w:t xml:space="preserve">. </w:t>
      </w:r>
      <w:r w:rsidR="009E1114">
        <w:rPr>
          <w:bCs/>
        </w:rPr>
        <w:t xml:space="preserve"> Вече седма</w:t>
      </w:r>
      <w:r w:rsidR="00457731" w:rsidRPr="001F0B65">
        <w:rPr>
          <w:bCs/>
        </w:rPr>
        <w:t xml:space="preserve"> </w:t>
      </w:r>
      <w:r w:rsidR="00457731" w:rsidRPr="001F0B65">
        <w:rPr>
          <w:bCs/>
        </w:rPr>
        <w:lastRenderedPageBreak/>
        <w:t>година разполагаме с интернет връзка, която има своята положителна страна, както за посетителите ни, така и за по- голяма ефек</w:t>
      </w:r>
      <w:r w:rsidR="00C13377">
        <w:rPr>
          <w:bCs/>
        </w:rPr>
        <w:t>тивност на чи</w:t>
      </w:r>
      <w:r w:rsidR="00457731" w:rsidRPr="001F0B65">
        <w:rPr>
          <w:bCs/>
        </w:rPr>
        <w:t>талищната ни дейност. За да сме актуални в търсенето на интересни художествени заглавия ползваме интернет книжарниците с предлаганата от тях литература.</w:t>
      </w:r>
      <w:r w:rsidR="009E1114">
        <w:rPr>
          <w:bCs/>
        </w:rPr>
        <w:t xml:space="preserve"> През изминалата 2018 г. бяха закупени със средства на Читалището 5 нови книги и бе получено дарение от Общински съвет Стрелча</w:t>
      </w:r>
      <w:r w:rsidR="008039E1">
        <w:rPr>
          <w:bCs/>
        </w:rPr>
        <w:t xml:space="preserve"> с нова художествена литература от различни отрасли.</w:t>
      </w:r>
    </w:p>
    <w:p w:rsidR="00457731" w:rsidRPr="001F0B65" w:rsidRDefault="00457731" w:rsidP="00C13377">
      <w:pPr>
        <w:ind w:firstLine="708"/>
      </w:pPr>
      <w:r w:rsidRPr="001F0B65">
        <w:rPr>
          <w:bCs/>
        </w:rPr>
        <w:t>Разполагаме с компютърна конфигурация, която за съжаление, като техника е остаряла. Читалището в село Дюлево остана единствен център на културно и традиционно наследство. То е он</w:t>
      </w:r>
      <w:r w:rsidR="004C77E5">
        <w:rPr>
          <w:bCs/>
        </w:rPr>
        <w:t>а</w:t>
      </w:r>
      <w:r w:rsidRPr="001F0B65">
        <w:rPr>
          <w:bCs/>
        </w:rPr>
        <w:t xml:space="preserve">зи тъй важна свързваща частица между славното минало и бързоразвиващото се бъдеще. За малки населени места, като нашето, читалищната дейност и библиотеката са необходимата връзка, която дава шанса на нашите деца да са конкурентни в средата, в която живеят и посетителите ни да не се чувстват ощетени в своите предпочитания. </w:t>
      </w:r>
      <w:r w:rsidRPr="001F0B65">
        <w:rPr>
          <w:b/>
          <w:bCs/>
        </w:rPr>
        <w:t xml:space="preserve">  </w:t>
      </w:r>
    </w:p>
    <w:p w:rsidR="00F1534A" w:rsidRPr="001F0B65" w:rsidRDefault="004E57CA" w:rsidP="004E57CA">
      <w:r w:rsidRPr="001F0B65">
        <w:t xml:space="preserve">  </w:t>
      </w:r>
    </w:p>
    <w:p w:rsidR="00F1534A" w:rsidRPr="00C13377" w:rsidRDefault="00F1534A" w:rsidP="004E57CA">
      <w:pPr>
        <w:rPr>
          <w:b/>
        </w:rPr>
      </w:pPr>
      <w:r w:rsidRPr="00C13377">
        <w:rPr>
          <w:b/>
        </w:rPr>
        <w:t>ІІ. Самодейна читали</w:t>
      </w:r>
      <w:r w:rsidR="006531E8" w:rsidRPr="00C13377">
        <w:rPr>
          <w:b/>
        </w:rPr>
        <w:t>щна дей</w:t>
      </w:r>
      <w:r w:rsidR="008039E1">
        <w:rPr>
          <w:b/>
        </w:rPr>
        <w:t>ност и културен календар за 2018</w:t>
      </w:r>
      <w:r w:rsidR="006531E8" w:rsidRPr="00C13377">
        <w:rPr>
          <w:b/>
        </w:rPr>
        <w:t>г.</w:t>
      </w:r>
    </w:p>
    <w:p w:rsidR="00C13377" w:rsidRDefault="00C13377" w:rsidP="004E57CA"/>
    <w:p w:rsidR="00457731" w:rsidRPr="001F0B65" w:rsidRDefault="004E57CA" w:rsidP="00C13377">
      <w:pPr>
        <w:ind w:firstLine="708"/>
      </w:pPr>
      <w:r w:rsidRPr="001F0B65">
        <w:t>Читалище „ЗОРА- 1928 г.” село Дюлево е малко, но въпреки това развива дейност и продължава да работи у</w:t>
      </w:r>
      <w:r w:rsidR="00457731" w:rsidRPr="001F0B65">
        <w:t>порито</w:t>
      </w:r>
      <w:r w:rsidRPr="001F0B65">
        <w:t xml:space="preserve"> за постигане на целите си за запазване на народните традиции и предаването им на по- младото поколение. </w:t>
      </w:r>
    </w:p>
    <w:p w:rsidR="004E57CA" w:rsidRDefault="004E57CA" w:rsidP="004C77E5">
      <w:r w:rsidRPr="001F0B65">
        <w:t>С</w:t>
      </w:r>
      <w:r w:rsidR="004C77E5">
        <w:t>амодейният състав се състои от 5</w:t>
      </w:r>
      <w:r w:rsidRPr="001F0B65">
        <w:t xml:space="preserve"> жени на различна възраст, всяка от които е достатъчно колоритна в своите изяви и добре познаваща местнит</w:t>
      </w:r>
      <w:r w:rsidR="004C77E5">
        <w:t xml:space="preserve">е традиции и обичаи.  </w:t>
      </w:r>
      <w:r w:rsidR="004C77E5" w:rsidRPr="001F0B65">
        <w:t xml:space="preserve"> </w:t>
      </w:r>
      <w:r w:rsidR="008039E1">
        <w:t>През изтеклата 2018</w:t>
      </w:r>
      <w:r w:rsidRPr="001F0B65">
        <w:t xml:space="preserve"> година работата ни се състоеше в:</w:t>
      </w:r>
      <w:r w:rsidR="00C13377">
        <w:t xml:space="preserve"> </w:t>
      </w:r>
    </w:p>
    <w:p w:rsidR="00C13377" w:rsidRPr="001F0B65" w:rsidRDefault="00C13377" w:rsidP="00C13377">
      <w:pPr>
        <w:ind w:firstLine="708"/>
      </w:pPr>
    </w:p>
    <w:p w:rsidR="004E57CA" w:rsidRPr="001F0B65" w:rsidRDefault="004E57CA" w:rsidP="004E57CA">
      <w:pPr>
        <w:rPr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Януари</w:t>
      </w:r>
      <w:r w:rsidRPr="001F0B65">
        <w:rPr>
          <w:u w:val="single"/>
        </w:rPr>
        <w:t xml:space="preserve">  </w:t>
      </w:r>
    </w:p>
    <w:p w:rsidR="004E57CA" w:rsidRPr="001F0B65" w:rsidRDefault="004C77E5" w:rsidP="004E57CA">
      <w:r>
        <w:rPr>
          <w:b/>
        </w:rPr>
        <w:t>01.</w:t>
      </w:r>
      <w:r w:rsidR="004E57CA" w:rsidRPr="001F0B65">
        <w:t xml:space="preserve"> -„</w:t>
      </w:r>
      <w:proofErr w:type="spellStart"/>
      <w:r w:rsidR="004E57CA" w:rsidRPr="001F0B65">
        <w:t>Васильов</w:t>
      </w:r>
      <w:proofErr w:type="spellEnd"/>
      <w:r w:rsidR="004E57CA" w:rsidRPr="001F0B65">
        <w:t xml:space="preserve"> ден” – СУРВА. Традиционна дейност</w:t>
      </w:r>
      <w:r>
        <w:t xml:space="preserve">, в която участие взимат най- малките жители на селото, който </w:t>
      </w:r>
      <w:r w:rsidR="004E57CA" w:rsidRPr="001F0B65">
        <w:t xml:space="preserve"> с ръчно направени сурвачки по</w:t>
      </w:r>
      <w:r>
        <w:t xml:space="preserve">здравиха населението </w:t>
      </w:r>
      <w:r w:rsidR="004E57CA" w:rsidRPr="001F0B65">
        <w:t xml:space="preserve"> за здраве.</w:t>
      </w:r>
    </w:p>
    <w:p w:rsidR="004E57CA" w:rsidRDefault="000C7BC2" w:rsidP="004E57CA">
      <w:r w:rsidRPr="001F0B65">
        <w:rPr>
          <w:b/>
        </w:rPr>
        <w:t>21.</w:t>
      </w:r>
      <w:r w:rsidR="004E57CA" w:rsidRPr="001F0B65">
        <w:t xml:space="preserve"> - </w:t>
      </w:r>
      <w:r w:rsidR="008F245C" w:rsidRPr="001F0B65">
        <w:t>отбеляза</w:t>
      </w:r>
      <w:r w:rsidR="004E57CA" w:rsidRPr="001F0B65">
        <w:t xml:space="preserve">хме  „Бабин ден” с тържество, което </w:t>
      </w:r>
      <w:r w:rsidR="004C77E5">
        <w:t>се проведе в сградата на Библиотеката</w:t>
      </w:r>
      <w:r w:rsidR="004E57CA" w:rsidRPr="001F0B65">
        <w:t>, с участие на жители на Дюлево. По традиция най- младата майка поля вода на най- възрастната жена медицинско лице в селото.</w:t>
      </w:r>
    </w:p>
    <w:p w:rsidR="00C13377" w:rsidRPr="001F0B65" w:rsidRDefault="00C13377" w:rsidP="004E57CA"/>
    <w:p w:rsidR="004E57CA" w:rsidRPr="001F0B65" w:rsidRDefault="004E57CA" w:rsidP="004E57CA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 xml:space="preserve">Месец Февруари </w:t>
      </w:r>
    </w:p>
    <w:p w:rsidR="004E57CA" w:rsidRPr="001F0B65" w:rsidRDefault="004E57CA" w:rsidP="004E57CA">
      <w:r w:rsidRPr="001F0B65">
        <w:t xml:space="preserve"> </w:t>
      </w:r>
      <w:r w:rsidRPr="001F0B65">
        <w:rPr>
          <w:b/>
        </w:rPr>
        <w:t>01.</w:t>
      </w:r>
      <w:r w:rsidRPr="001F0B65">
        <w:t xml:space="preserve"> - отпразнувахме традиционния ден на лозаря- „Трифон- Зарезан”. </w:t>
      </w:r>
    </w:p>
    <w:p w:rsidR="004E57CA" w:rsidRPr="001F0B65" w:rsidRDefault="000C7BC2" w:rsidP="000C7BC2">
      <w:pPr>
        <w:tabs>
          <w:tab w:val="left" w:pos="7695"/>
        </w:tabs>
      </w:pPr>
      <w:r w:rsidRPr="001F0B65">
        <w:tab/>
      </w:r>
    </w:p>
    <w:p w:rsidR="004E57CA" w:rsidRPr="001F0B65" w:rsidRDefault="004E57CA" w:rsidP="004E57CA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Март</w:t>
      </w:r>
    </w:p>
    <w:p w:rsidR="004E57CA" w:rsidRDefault="004C77E5" w:rsidP="004E57CA">
      <w:r w:rsidRPr="004C77E5">
        <w:rPr>
          <w:b/>
        </w:rPr>
        <w:t>03.</w:t>
      </w:r>
      <w:r w:rsidR="004E57CA" w:rsidRPr="004C77E5">
        <w:rPr>
          <w:b/>
        </w:rPr>
        <w:t xml:space="preserve"> -</w:t>
      </w:r>
      <w:r w:rsidR="004E57CA" w:rsidRPr="001F0B65">
        <w:t xml:space="preserve"> Отбелязване на националният празник на Репу</w:t>
      </w:r>
      <w:r w:rsidR="000C7BC2" w:rsidRPr="001F0B65">
        <w:t>блика България, с полагане на цветя</w:t>
      </w:r>
      <w:r w:rsidR="004E57CA" w:rsidRPr="001F0B65">
        <w:t>.</w:t>
      </w:r>
    </w:p>
    <w:p w:rsidR="00E16FCF" w:rsidRPr="001F0B65" w:rsidRDefault="00E16FCF" w:rsidP="004E57CA"/>
    <w:p w:rsidR="004E57CA" w:rsidRPr="001F0B65" w:rsidRDefault="004E57CA" w:rsidP="004E57CA">
      <w:r w:rsidRPr="001F0B65">
        <w:rPr>
          <w:b/>
        </w:rPr>
        <w:t>8-ми Март</w:t>
      </w:r>
      <w:r w:rsidR="000C7BC2" w:rsidRPr="001F0B65">
        <w:t xml:space="preserve"> - Де</w:t>
      </w:r>
      <w:r w:rsidRPr="001F0B65">
        <w:t xml:space="preserve">нят на жената </w:t>
      </w:r>
      <w:r w:rsidR="000C7BC2" w:rsidRPr="001F0B65">
        <w:t>бе отбелязан с художествена програма на женския самодеен състав.</w:t>
      </w:r>
    </w:p>
    <w:p w:rsidR="004E57CA" w:rsidRPr="001F0B65" w:rsidRDefault="004E57CA" w:rsidP="004E57CA"/>
    <w:p w:rsidR="004E57CA" w:rsidRPr="001F0B65" w:rsidRDefault="004E57CA" w:rsidP="004E57CA">
      <w:pPr>
        <w:rPr>
          <w:b/>
          <w:u w:val="single"/>
        </w:rPr>
      </w:pPr>
      <w:r w:rsidRPr="001F0B65">
        <w:rPr>
          <w:b/>
          <w:u w:val="single"/>
        </w:rPr>
        <w:t>Месец Април</w:t>
      </w:r>
    </w:p>
    <w:p w:rsidR="004E57CA" w:rsidRDefault="004E57CA" w:rsidP="004E57CA">
      <w:r w:rsidRPr="001F0B65">
        <w:t xml:space="preserve">   Читалището продължава традицията заложена от предходната </w:t>
      </w:r>
      <w:r w:rsidR="004C77E5">
        <w:t>година и заедно с най- малките деца</w:t>
      </w:r>
      <w:r w:rsidRPr="001F0B65">
        <w:t xml:space="preserve"> отново се отбеляза празника „Лазаруване”. </w:t>
      </w:r>
      <w:r w:rsidR="000C7BC2" w:rsidRPr="001F0B65">
        <w:t>За „Великден”,</w:t>
      </w:r>
      <w:r w:rsidRPr="001F0B65">
        <w:t xml:space="preserve"> се организира състезание за откриване на боядисани яйца. За победителите с най- много събрани яйца имаше награди.</w:t>
      </w:r>
    </w:p>
    <w:p w:rsidR="00C13377" w:rsidRDefault="00C13377" w:rsidP="004E57CA"/>
    <w:p w:rsidR="008039E1" w:rsidRPr="001F0B65" w:rsidRDefault="008039E1" w:rsidP="004E57CA"/>
    <w:p w:rsidR="004E57CA" w:rsidRPr="001F0B65" w:rsidRDefault="004E57CA" w:rsidP="004E57CA">
      <w:pPr>
        <w:rPr>
          <w:b/>
          <w:u w:val="single"/>
        </w:rPr>
      </w:pPr>
      <w:r w:rsidRPr="001F0B65">
        <w:t xml:space="preserve"> </w:t>
      </w:r>
      <w:r w:rsidRPr="001F0B65">
        <w:rPr>
          <w:b/>
          <w:u w:val="single"/>
        </w:rPr>
        <w:t xml:space="preserve">Месец Май </w:t>
      </w:r>
    </w:p>
    <w:p w:rsidR="004E57CA" w:rsidRDefault="008039E1" w:rsidP="004E57CA">
      <w:r>
        <w:t xml:space="preserve">   О</w:t>
      </w:r>
      <w:r w:rsidR="004E57CA" w:rsidRPr="001F0B65">
        <w:t>рганизацията и отпразнуването на традиционния събор на село Дюлево- „Гергьов</w:t>
      </w:r>
      <w:r>
        <w:t xml:space="preserve">ден”. </w:t>
      </w:r>
      <w:r w:rsidR="004E57CA" w:rsidRPr="001F0B65">
        <w:t xml:space="preserve"> </w:t>
      </w:r>
    </w:p>
    <w:p w:rsidR="008039E1" w:rsidRPr="001F0B65" w:rsidRDefault="008039E1" w:rsidP="004E57CA"/>
    <w:p w:rsidR="004E57CA" w:rsidRPr="001F0B65" w:rsidRDefault="004E57CA" w:rsidP="004E57CA">
      <w:pPr>
        <w:rPr>
          <w:b/>
          <w:u w:val="single"/>
        </w:rPr>
      </w:pPr>
      <w:r w:rsidRPr="001F0B65">
        <w:rPr>
          <w:b/>
          <w:u w:val="single"/>
        </w:rPr>
        <w:lastRenderedPageBreak/>
        <w:t>Месец Юни</w:t>
      </w:r>
    </w:p>
    <w:p w:rsidR="004E57CA" w:rsidRPr="001F0B65" w:rsidRDefault="00913473" w:rsidP="004E57CA">
      <w:r w:rsidRPr="00913473">
        <w:rPr>
          <w:b/>
        </w:rPr>
        <w:t>01</w:t>
      </w:r>
      <w:r>
        <w:rPr>
          <w:b/>
        </w:rPr>
        <w:t>.</w:t>
      </w:r>
      <w:r w:rsidR="004E57CA" w:rsidRPr="001F0B65">
        <w:t>– Денят на детето се отбеляза с празнична прог</w:t>
      </w:r>
      <w:r w:rsidR="000C7BC2" w:rsidRPr="001F0B65">
        <w:t>рама</w:t>
      </w:r>
      <w:r w:rsidR="004E57CA" w:rsidRPr="001F0B65">
        <w:t>.</w:t>
      </w:r>
    </w:p>
    <w:p w:rsidR="00C13377" w:rsidRPr="001F0B65" w:rsidRDefault="00C13377" w:rsidP="004E57CA"/>
    <w:p w:rsidR="004E57CA" w:rsidRPr="001F0B65" w:rsidRDefault="004E57CA" w:rsidP="004E57CA"/>
    <w:p w:rsidR="004E57CA" w:rsidRPr="001F0B65" w:rsidRDefault="004E57CA" w:rsidP="004E57CA">
      <w:pPr>
        <w:rPr>
          <w:b/>
          <w:u w:val="single"/>
        </w:rPr>
      </w:pPr>
      <w:r w:rsidRPr="001F0B65">
        <w:rPr>
          <w:b/>
          <w:u w:val="single"/>
        </w:rPr>
        <w:t xml:space="preserve">  Месец Септември</w:t>
      </w:r>
    </w:p>
    <w:p w:rsidR="004E57CA" w:rsidRDefault="004E57CA" w:rsidP="004E57CA">
      <w:r w:rsidRPr="001F0B65">
        <w:rPr>
          <w:b/>
        </w:rPr>
        <w:t>06.</w:t>
      </w:r>
      <w:r w:rsidR="00913473">
        <w:rPr>
          <w:b/>
        </w:rPr>
        <w:t xml:space="preserve"> -</w:t>
      </w:r>
      <w:r w:rsidRPr="001F0B65">
        <w:t xml:space="preserve"> с тържествено честване се отбеляза Деня на </w:t>
      </w:r>
      <w:r w:rsidR="006149BE" w:rsidRPr="001F0B65">
        <w:t xml:space="preserve">Съединението. Участие взеха </w:t>
      </w:r>
      <w:r w:rsidRPr="001F0B65">
        <w:t xml:space="preserve"> самодейния състав към НЧ „ЗОРА”-1928г. </w:t>
      </w:r>
    </w:p>
    <w:p w:rsidR="00E16FCF" w:rsidRDefault="00E16FCF" w:rsidP="004E57CA"/>
    <w:p w:rsidR="00913473" w:rsidRDefault="00913473" w:rsidP="00913473">
      <w:pPr>
        <w:rPr>
          <w:b/>
          <w:u w:val="single"/>
        </w:rPr>
      </w:pPr>
      <w:r w:rsidRPr="00913473">
        <w:rPr>
          <w:b/>
          <w:u w:val="single"/>
        </w:rPr>
        <w:t>Месец Ноември</w:t>
      </w:r>
    </w:p>
    <w:p w:rsidR="00913473" w:rsidRPr="00913473" w:rsidRDefault="00913473" w:rsidP="00913473">
      <w:r w:rsidRPr="00913473">
        <w:rPr>
          <w:b/>
        </w:rPr>
        <w:t>01.</w:t>
      </w:r>
      <w:r>
        <w:t>- Отбелязване на Деня на народните будители.</w:t>
      </w:r>
    </w:p>
    <w:p w:rsidR="004E57CA" w:rsidRPr="001F0B65" w:rsidRDefault="004E57CA" w:rsidP="006149BE">
      <w:r w:rsidRPr="001F0B65">
        <w:t xml:space="preserve"> </w:t>
      </w:r>
    </w:p>
    <w:p w:rsidR="004E57CA" w:rsidRPr="001F0B65" w:rsidRDefault="004E57CA" w:rsidP="004E57CA">
      <w:pPr>
        <w:rPr>
          <w:b/>
          <w:u w:val="single"/>
        </w:rPr>
      </w:pPr>
      <w:r w:rsidRPr="001F0B65">
        <w:rPr>
          <w:b/>
          <w:u w:val="single"/>
        </w:rPr>
        <w:t>Месец Декември</w:t>
      </w:r>
    </w:p>
    <w:p w:rsidR="004E57CA" w:rsidRPr="001F0B65" w:rsidRDefault="008039E1" w:rsidP="004E57CA">
      <w:r>
        <w:t>Честване на коледните празници</w:t>
      </w:r>
      <w:r w:rsidR="004E57CA" w:rsidRPr="001F0B65">
        <w:t xml:space="preserve">. </w:t>
      </w:r>
    </w:p>
    <w:p w:rsidR="006149BE" w:rsidRPr="001F0B65" w:rsidRDefault="00354334" w:rsidP="004E57CA">
      <w:r w:rsidRPr="00354334">
        <w:rPr>
          <w:b/>
        </w:rPr>
        <w:t>31.</w:t>
      </w:r>
      <w:r>
        <w:rPr>
          <w:b/>
        </w:rPr>
        <w:t xml:space="preserve"> - </w:t>
      </w:r>
      <w:r w:rsidR="006149BE" w:rsidRPr="001F0B65">
        <w:t xml:space="preserve"> Празничната новогодишна нощ, благодарение на спонсорството на Ферма „</w:t>
      </w:r>
      <w:proofErr w:type="spellStart"/>
      <w:r w:rsidR="006149BE" w:rsidRPr="001F0B65">
        <w:t>Овис</w:t>
      </w:r>
      <w:proofErr w:type="spellEnd"/>
      <w:r w:rsidR="006149BE" w:rsidRPr="001F0B65">
        <w:t>”, ЗП „И.</w:t>
      </w:r>
      <w:proofErr w:type="spellStart"/>
      <w:r w:rsidR="006149BE" w:rsidRPr="001F0B65">
        <w:t>Ченчев</w:t>
      </w:r>
      <w:proofErr w:type="spellEnd"/>
      <w:r w:rsidR="006149BE" w:rsidRPr="001F0B65">
        <w:t xml:space="preserve">” </w:t>
      </w:r>
      <w:r w:rsidR="00913473">
        <w:t xml:space="preserve">Динко </w:t>
      </w:r>
      <w:proofErr w:type="spellStart"/>
      <w:r w:rsidR="00913473">
        <w:t>Тотков</w:t>
      </w:r>
      <w:proofErr w:type="spellEnd"/>
      <w:r w:rsidR="00913473">
        <w:t xml:space="preserve">, „Лало Стоянов” ЕООД </w:t>
      </w:r>
      <w:r w:rsidR="006149BE" w:rsidRPr="001F0B65">
        <w:t>и жители на с.Дюлево, се отбеляза със заря.</w:t>
      </w:r>
    </w:p>
    <w:p w:rsidR="004E57CA" w:rsidRPr="001F0B65" w:rsidRDefault="004E57CA" w:rsidP="004E57CA">
      <w:r w:rsidRPr="001F0B65">
        <w:t xml:space="preserve">    </w:t>
      </w:r>
    </w:p>
    <w:p w:rsidR="006531E8" w:rsidRPr="001F0B65" w:rsidRDefault="006531E8" w:rsidP="006531E8">
      <w:pPr>
        <w:rPr>
          <w:b/>
        </w:rPr>
      </w:pPr>
      <w:r w:rsidRPr="001F0B65">
        <w:rPr>
          <w:b/>
        </w:rPr>
        <w:t>ІІІ. Предвидени културни меропр</w:t>
      </w:r>
      <w:r w:rsidR="008039E1">
        <w:rPr>
          <w:b/>
        </w:rPr>
        <w:t>иятия за 2019</w:t>
      </w:r>
      <w:r w:rsidRPr="001F0B65">
        <w:rPr>
          <w:b/>
        </w:rPr>
        <w:t>г.</w:t>
      </w:r>
    </w:p>
    <w:p w:rsidR="006531E8" w:rsidRPr="001F0B65" w:rsidRDefault="006531E8" w:rsidP="006531E8"/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102"/>
        <w:gridCol w:w="2023"/>
        <w:gridCol w:w="2297"/>
      </w:tblGrid>
      <w:tr w:rsidR="006531E8" w:rsidRPr="001F0B65" w:rsidTr="00C13377">
        <w:tc>
          <w:tcPr>
            <w:tcW w:w="1560" w:type="dxa"/>
          </w:tcPr>
          <w:p w:rsidR="006531E8" w:rsidRPr="001F0B65" w:rsidRDefault="006531E8" w:rsidP="003D4E58">
            <w:r w:rsidRPr="001F0B65">
              <w:t>Дата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>Културно мероприятие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Организатори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средства</w:t>
            </w:r>
          </w:p>
        </w:tc>
      </w:tr>
      <w:tr w:rsidR="006531E8" w:rsidRPr="001F0B65" w:rsidTr="00C13377">
        <w:tc>
          <w:tcPr>
            <w:tcW w:w="1560" w:type="dxa"/>
          </w:tcPr>
          <w:p w:rsidR="006531E8" w:rsidRPr="001F0B65" w:rsidRDefault="006531E8" w:rsidP="003D4E58">
            <w:r w:rsidRPr="001F0B65">
              <w:rPr>
                <w:lang w:val="en-US"/>
              </w:rPr>
              <w:t>201</w:t>
            </w:r>
            <w:r w:rsidR="008039E1">
              <w:t>9</w:t>
            </w:r>
            <w:r w:rsidRPr="001F0B65">
              <w:rPr>
                <w:lang w:val="en-US"/>
              </w:rPr>
              <w:t xml:space="preserve"> </w:t>
            </w:r>
            <w:r w:rsidRPr="001F0B65">
              <w:t>г</w:t>
            </w:r>
          </w:p>
        </w:tc>
        <w:tc>
          <w:tcPr>
            <w:tcW w:w="3102" w:type="dxa"/>
          </w:tcPr>
          <w:p w:rsidR="006531E8" w:rsidRPr="001F0B65" w:rsidRDefault="006531E8" w:rsidP="003D4E58"/>
        </w:tc>
        <w:tc>
          <w:tcPr>
            <w:tcW w:w="2023" w:type="dxa"/>
          </w:tcPr>
          <w:p w:rsidR="006531E8" w:rsidRPr="001F0B65" w:rsidRDefault="006531E8" w:rsidP="003D4E58"/>
        </w:tc>
        <w:tc>
          <w:tcPr>
            <w:tcW w:w="2297" w:type="dxa"/>
          </w:tcPr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м.Я</w:t>
            </w:r>
            <w:r w:rsidR="006531E8" w:rsidRPr="001F0B65">
              <w:t>нуари</w:t>
            </w:r>
          </w:p>
        </w:tc>
        <w:tc>
          <w:tcPr>
            <w:tcW w:w="3102" w:type="dxa"/>
          </w:tcPr>
          <w:p w:rsidR="006531E8" w:rsidRPr="001F0B65" w:rsidRDefault="00047D98" w:rsidP="003D4E58">
            <w:r w:rsidRPr="001F0B65">
              <w:t>Сурвакане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м.Я</w:t>
            </w:r>
            <w:r w:rsidR="006531E8" w:rsidRPr="001F0B65">
              <w:t>нуари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>Честване на Бабин ден и Ден на родилната помощ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8039E1" w:rsidP="003D4E58">
            <w:r>
              <w:t>Съфинансиране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м.Ф</w:t>
            </w:r>
            <w:r w:rsidR="006531E8" w:rsidRPr="001F0B65">
              <w:t>евруари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>Ден на лозата и виното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м.Ф</w:t>
            </w:r>
            <w:r w:rsidR="006531E8" w:rsidRPr="001F0B65">
              <w:t>евруари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 xml:space="preserve">Годишнина от обесването на В.Левски </w:t>
            </w:r>
            <w:r w:rsidR="00047D98">
              <w:t>- рецитал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м.М</w:t>
            </w:r>
            <w:r w:rsidR="006531E8" w:rsidRPr="001F0B65">
              <w:t>арт</w:t>
            </w:r>
          </w:p>
        </w:tc>
        <w:tc>
          <w:tcPr>
            <w:tcW w:w="3102" w:type="dxa"/>
          </w:tcPr>
          <w:p w:rsidR="006531E8" w:rsidRPr="001F0B65" w:rsidRDefault="00354334" w:rsidP="003D4E58">
            <w:r>
              <w:t>Честване Освобождението на Бъ</w:t>
            </w:r>
            <w:r w:rsidR="006531E8" w:rsidRPr="001F0B65">
              <w:t>лгария</w:t>
            </w:r>
            <w:r w:rsidR="00047D98">
              <w:t>- рецитал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м.М</w:t>
            </w:r>
            <w:r w:rsidR="006531E8" w:rsidRPr="001F0B65">
              <w:t>арт</w:t>
            </w:r>
          </w:p>
        </w:tc>
        <w:tc>
          <w:tcPr>
            <w:tcW w:w="3102" w:type="dxa"/>
          </w:tcPr>
          <w:p w:rsidR="006531E8" w:rsidRPr="001F0B65" w:rsidRDefault="00047D98" w:rsidP="003D4E58">
            <w:r>
              <w:t>8-ми Март - Деня на жената- програма</w:t>
            </w:r>
          </w:p>
        </w:tc>
        <w:tc>
          <w:tcPr>
            <w:tcW w:w="2023" w:type="dxa"/>
          </w:tcPr>
          <w:p w:rsidR="006531E8" w:rsidRPr="001F0B65" w:rsidRDefault="006531E8" w:rsidP="003D4E58">
            <w:r w:rsidRPr="001F0B65">
              <w:t xml:space="preserve">НЧ „Зора-1928г.” </w:t>
            </w:r>
          </w:p>
        </w:tc>
        <w:tc>
          <w:tcPr>
            <w:tcW w:w="2297" w:type="dxa"/>
          </w:tcPr>
          <w:p w:rsidR="006531E8" w:rsidRPr="001F0B65" w:rsidRDefault="008039E1" w:rsidP="003D4E58">
            <w:r>
              <w:t>Съфинансиране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м.А</w:t>
            </w:r>
            <w:r w:rsidR="006531E8" w:rsidRPr="001F0B65">
              <w:t>прил</w:t>
            </w:r>
          </w:p>
        </w:tc>
        <w:tc>
          <w:tcPr>
            <w:tcW w:w="3102" w:type="dxa"/>
          </w:tcPr>
          <w:p w:rsidR="006531E8" w:rsidRPr="001F0B65" w:rsidRDefault="00311ECD" w:rsidP="003D4E58">
            <w:r w:rsidRPr="001F0B65">
              <w:t>Отбелязване на народен обичай -лазаруване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t xml:space="preserve">НЧ „Зора-1928г.” 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м.А</w:t>
            </w:r>
            <w:r w:rsidR="006531E8" w:rsidRPr="001F0B65">
              <w:t>прил</w:t>
            </w:r>
          </w:p>
        </w:tc>
        <w:tc>
          <w:tcPr>
            <w:tcW w:w="3102" w:type="dxa"/>
          </w:tcPr>
          <w:p w:rsidR="006531E8" w:rsidRPr="001F0B65" w:rsidRDefault="00311ECD" w:rsidP="003D4E58">
            <w:r w:rsidRPr="001F0B65">
              <w:t>Отпразнуване на „Великден”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311ECD" w:rsidP="003D4E58">
            <w:r w:rsidRPr="001F0B65">
              <w:t>Съ</w:t>
            </w:r>
            <w:r w:rsidR="006531E8" w:rsidRPr="001F0B65">
              <w:t>фина</w:t>
            </w:r>
            <w:r w:rsidRPr="001F0B65">
              <w:t>н</w:t>
            </w:r>
            <w:r w:rsidR="006531E8" w:rsidRPr="001F0B65">
              <w:t>сиране</w:t>
            </w:r>
            <w:r w:rsidRPr="001F0B65">
              <w:t xml:space="preserve"> и спонсорство</w:t>
            </w:r>
          </w:p>
        </w:tc>
      </w:tr>
      <w:tr w:rsidR="00047D98" w:rsidRPr="001F0B65" w:rsidTr="00C13377">
        <w:tc>
          <w:tcPr>
            <w:tcW w:w="1560" w:type="dxa"/>
          </w:tcPr>
          <w:p w:rsidR="00047D98" w:rsidRPr="001F0B65" w:rsidRDefault="00047D98" w:rsidP="003D4E58">
            <w:r>
              <w:t>м. Април</w:t>
            </w:r>
          </w:p>
        </w:tc>
        <w:tc>
          <w:tcPr>
            <w:tcW w:w="3102" w:type="dxa"/>
          </w:tcPr>
          <w:p w:rsidR="00047D98" w:rsidRPr="001F0B65" w:rsidRDefault="00047D98" w:rsidP="003D4E58">
            <w:r>
              <w:t>Отбелязване на 140 години от Априлското въстание - рецитал</w:t>
            </w:r>
          </w:p>
        </w:tc>
        <w:tc>
          <w:tcPr>
            <w:tcW w:w="2023" w:type="dxa"/>
          </w:tcPr>
          <w:p w:rsidR="00047D98" w:rsidRPr="001F0B65" w:rsidRDefault="00047D9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047D98" w:rsidRPr="001F0B65" w:rsidRDefault="00047D98" w:rsidP="00047D98">
            <w:r w:rsidRPr="001F0B65">
              <w:t>Без финансиране</w:t>
            </w:r>
          </w:p>
          <w:p w:rsidR="00047D98" w:rsidRPr="001F0B65" w:rsidRDefault="00047D9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м.М</w:t>
            </w:r>
            <w:r w:rsidR="006531E8" w:rsidRPr="001F0B65">
              <w:t>ай</w:t>
            </w:r>
          </w:p>
        </w:tc>
        <w:tc>
          <w:tcPr>
            <w:tcW w:w="3102" w:type="dxa"/>
          </w:tcPr>
          <w:p w:rsidR="006531E8" w:rsidRPr="001F0B65" w:rsidRDefault="00311ECD" w:rsidP="003D4E58">
            <w:r w:rsidRPr="001F0B65">
              <w:t>Организиране на традиционният годишен събор „Гергьовден” с.Дюлево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6531E8" w:rsidRPr="001F0B65" w:rsidRDefault="00311ECD" w:rsidP="003D4E58">
            <w:r w:rsidRPr="001F0B65">
              <w:t>Съфинансиране и спонсорство</w:t>
            </w:r>
          </w:p>
          <w:p w:rsidR="006531E8" w:rsidRPr="001F0B65" w:rsidRDefault="006531E8" w:rsidP="003D4E58"/>
        </w:tc>
      </w:tr>
      <w:tr w:rsidR="00047D98" w:rsidRPr="001F0B65" w:rsidTr="00C13377">
        <w:tc>
          <w:tcPr>
            <w:tcW w:w="1560" w:type="dxa"/>
          </w:tcPr>
          <w:p w:rsidR="00047D98" w:rsidRPr="001F0B65" w:rsidRDefault="00047D98" w:rsidP="003D4E58">
            <w:r>
              <w:t>м. Май</w:t>
            </w:r>
          </w:p>
        </w:tc>
        <w:tc>
          <w:tcPr>
            <w:tcW w:w="3102" w:type="dxa"/>
          </w:tcPr>
          <w:p w:rsidR="00047D98" w:rsidRPr="001F0B65" w:rsidRDefault="00047D98" w:rsidP="003D4E58">
            <w:r>
              <w:t>24 Май – Ден на славянската писменост и култура - беседа</w:t>
            </w:r>
          </w:p>
        </w:tc>
        <w:tc>
          <w:tcPr>
            <w:tcW w:w="2023" w:type="dxa"/>
          </w:tcPr>
          <w:p w:rsidR="00047D98" w:rsidRPr="001F0B65" w:rsidRDefault="00047D98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047D98" w:rsidRPr="001F0B65" w:rsidRDefault="00047D98" w:rsidP="00047D98">
            <w:r w:rsidRPr="001F0B65">
              <w:t>Съфинансиране и спонсорство</w:t>
            </w:r>
          </w:p>
          <w:p w:rsidR="00047D98" w:rsidRPr="00047D98" w:rsidRDefault="00047D98" w:rsidP="00047D9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м.Ю</w:t>
            </w:r>
            <w:r w:rsidR="006531E8" w:rsidRPr="001F0B65">
              <w:t>ни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>Ден на детето</w:t>
            </w:r>
            <w:r w:rsidR="00047D98">
              <w:t xml:space="preserve"> - беседа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м.Ю</w:t>
            </w:r>
            <w:r w:rsidR="006531E8" w:rsidRPr="001F0B65">
              <w:t>ни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 xml:space="preserve">Ден на Ботев и загиналите </w:t>
            </w:r>
            <w:r w:rsidRPr="001F0B65">
              <w:lastRenderedPageBreak/>
              <w:t>за свободата на България</w:t>
            </w:r>
            <w:r w:rsidR="00047D98">
              <w:t xml:space="preserve"> - рецитал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lastRenderedPageBreak/>
              <w:t xml:space="preserve">НЧ „Зора-1928г.” </w:t>
            </w:r>
            <w:r w:rsidRPr="001F0B65">
              <w:lastRenderedPageBreak/>
              <w:t>и Кметство с.Дюлево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lastRenderedPageBreak/>
              <w:t>Без финансиране</w:t>
            </w:r>
          </w:p>
          <w:p w:rsidR="006531E8" w:rsidRPr="001F0B65" w:rsidRDefault="006531E8" w:rsidP="003D4E58"/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lastRenderedPageBreak/>
              <w:t>м.С</w:t>
            </w:r>
            <w:r w:rsidR="006531E8" w:rsidRPr="001F0B65">
              <w:t>ептември</w:t>
            </w:r>
          </w:p>
        </w:tc>
        <w:tc>
          <w:tcPr>
            <w:tcW w:w="3102" w:type="dxa"/>
          </w:tcPr>
          <w:p w:rsidR="006531E8" w:rsidRPr="001F0B65" w:rsidRDefault="00311ECD" w:rsidP="003D4E58">
            <w:r w:rsidRPr="001F0B65">
              <w:t>Отбелязване на</w:t>
            </w:r>
            <w:r w:rsidR="006531E8" w:rsidRPr="001F0B65">
              <w:t xml:space="preserve"> Деня на Независимостта</w:t>
            </w:r>
          </w:p>
        </w:tc>
        <w:tc>
          <w:tcPr>
            <w:tcW w:w="2023" w:type="dxa"/>
          </w:tcPr>
          <w:p w:rsidR="006531E8" w:rsidRPr="001F0B65" w:rsidRDefault="00311ECD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  <w:p w:rsidR="006531E8" w:rsidRPr="001F0B65" w:rsidRDefault="006531E8" w:rsidP="003D4E58"/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м.Н</w:t>
            </w:r>
            <w:r w:rsidR="006531E8" w:rsidRPr="001F0B65">
              <w:t>оември</w:t>
            </w:r>
          </w:p>
        </w:tc>
        <w:tc>
          <w:tcPr>
            <w:tcW w:w="3102" w:type="dxa"/>
          </w:tcPr>
          <w:p w:rsidR="006531E8" w:rsidRPr="001F0B65" w:rsidRDefault="006531E8" w:rsidP="003D4E58">
            <w:r w:rsidRPr="001F0B65">
              <w:t>Честване деня на народните будители</w:t>
            </w:r>
          </w:p>
        </w:tc>
        <w:tc>
          <w:tcPr>
            <w:tcW w:w="2023" w:type="dxa"/>
          </w:tcPr>
          <w:p w:rsidR="006531E8" w:rsidRPr="001F0B65" w:rsidRDefault="00047D98" w:rsidP="003D4E58">
            <w:r w:rsidRPr="001F0B65">
              <w:t>НЧ „Зора-1928г.”</w:t>
            </w:r>
          </w:p>
        </w:tc>
        <w:tc>
          <w:tcPr>
            <w:tcW w:w="2297" w:type="dxa"/>
          </w:tcPr>
          <w:p w:rsidR="006531E8" w:rsidRPr="001F0B65" w:rsidRDefault="006531E8" w:rsidP="003D4E58">
            <w:r w:rsidRPr="001F0B65">
              <w:t>Без финансиране</w:t>
            </w:r>
          </w:p>
        </w:tc>
      </w:tr>
      <w:tr w:rsidR="006531E8" w:rsidRPr="001F0B65" w:rsidTr="00C13377">
        <w:tc>
          <w:tcPr>
            <w:tcW w:w="1560" w:type="dxa"/>
          </w:tcPr>
          <w:p w:rsidR="006531E8" w:rsidRPr="001F0B65" w:rsidRDefault="00047D98" w:rsidP="003D4E58">
            <w:r>
              <w:t>м.Д</w:t>
            </w:r>
            <w:r w:rsidR="006531E8" w:rsidRPr="001F0B65">
              <w:t>екември</w:t>
            </w:r>
          </w:p>
        </w:tc>
        <w:tc>
          <w:tcPr>
            <w:tcW w:w="3102" w:type="dxa"/>
          </w:tcPr>
          <w:p w:rsidR="006531E8" w:rsidRPr="001F0B65" w:rsidRDefault="00311ECD" w:rsidP="003D4E58">
            <w:r w:rsidRPr="001F0B65">
              <w:t xml:space="preserve">Организиране и честване на </w:t>
            </w:r>
            <w:r w:rsidR="006531E8" w:rsidRPr="001F0B65">
              <w:t>коледно</w:t>
            </w:r>
            <w:r w:rsidRPr="001F0B65">
              <w:t>- новогодишните</w:t>
            </w:r>
            <w:r w:rsidR="006531E8" w:rsidRPr="001F0B65">
              <w:t xml:space="preserve"> тържеств</w:t>
            </w:r>
            <w:r w:rsidRPr="001F0B65">
              <w:t>а</w:t>
            </w:r>
          </w:p>
        </w:tc>
        <w:tc>
          <w:tcPr>
            <w:tcW w:w="2023" w:type="dxa"/>
          </w:tcPr>
          <w:p w:rsidR="006531E8" w:rsidRPr="001F0B65" w:rsidRDefault="00047D98" w:rsidP="003D4E58">
            <w:r w:rsidRPr="001F0B65">
              <w:t>НЧ „Зора-1928г.” и Кметство с.Дюлево</w:t>
            </w:r>
          </w:p>
        </w:tc>
        <w:tc>
          <w:tcPr>
            <w:tcW w:w="2297" w:type="dxa"/>
          </w:tcPr>
          <w:p w:rsidR="006531E8" w:rsidRPr="001F0B65" w:rsidRDefault="00311ECD" w:rsidP="003D4E58">
            <w:r w:rsidRPr="001F0B65">
              <w:t>Дарения и спонсорство</w:t>
            </w:r>
          </w:p>
        </w:tc>
      </w:tr>
    </w:tbl>
    <w:p w:rsidR="006531E8" w:rsidRDefault="006531E8" w:rsidP="006531E8">
      <w:pPr>
        <w:rPr>
          <w:b/>
        </w:rPr>
      </w:pPr>
    </w:p>
    <w:p w:rsidR="00C13377" w:rsidRPr="001F0B65" w:rsidRDefault="00C13377" w:rsidP="006531E8">
      <w:pPr>
        <w:rPr>
          <w:b/>
        </w:rPr>
      </w:pPr>
    </w:p>
    <w:p w:rsidR="006531E8" w:rsidRDefault="00EF0505" w:rsidP="006531E8">
      <w:pPr>
        <w:rPr>
          <w:b/>
        </w:rPr>
      </w:pPr>
      <w:r w:rsidRPr="001F0B65">
        <w:rPr>
          <w:b/>
        </w:rPr>
        <w:t>ІV. Организационна структура на НЧ „Зора-1928г.”</w:t>
      </w:r>
    </w:p>
    <w:p w:rsidR="00C13377" w:rsidRPr="001F0B65" w:rsidRDefault="00C13377" w:rsidP="006531E8">
      <w:pPr>
        <w:rPr>
          <w:b/>
        </w:rPr>
      </w:pPr>
    </w:p>
    <w:p w:rsidR="00354334" w:rsidRDefault="00354334" w:rsidP="00EF0505">
      <w:pPr>
        <w:numPr>
          <w:ilvl w:val="0"/>
          <w:numId w:val="8"/>
        </w:numPr>
        <w:rPr>
          <w:b/>
        </w:rPr>
      </w:pPr>
      <w:r>
        <w:rPr>
          <w:b/>
        </w:rPr>
        <w:t>Пред</w:t>
      </w:r>
      <w:r w:rsidR="00EF0505" w:rsidRPr="00354334">
        <w:rPr>
          <w:b/>
        </w:rPr>
        <w:t>с</w:t>
      </w:r>
      <w:r>
        <w:rPr>
          <w:b/>
        </w:rPr>
        <w:t>е</w:t>
      </w:r>
      <w:r w:rsidR="00EF0505" w:rsidRPr="00354334">
        <w:rPr>
          <w:b/>
        </w:rPr>
        <w:t xml:space="preserve">дател: </w:t>
      </w:r>
      <w:r w:rsidR="001F0B65" w:rsidRPr="00354334">
        <w:rPr>
          <w:b/>
        </w:rPr>
        <w:t xml:space="preserve"> </w:t>
      </w:r>
    </w:p>
    <w:p w:rsidR="00EF0505" w:rsidRPr="00354334" w:rsidRDefault="008039E1" w:rsidP="00354334">
      <w:pPr>
        <w:ind w:left="720"/>
      </w:pPr>
      <w:r>
        <w:t>Стойка Й. Гущерова</w:t>
      </w:r>
    </w:p>
    <w:p w:rsidR="001F0B65" w:rsidRPr="00354334" w:rsidRDefault="001F0B65" w:rsidP="00EF0505">
      <w:pPr>
        <w:numPr>
          <w:ilvl w:val="0"/>
          <w:numId w:val="8"/>
        </w:numPr>
        <w:rPr>
          <w:b/>
        </w:rPr>
      </w:pPr>
      <w:r w:rsidRPr="00354334">
        <w:rPr>
          <w:b/>
        </w:rPr>
        <w:t>Членове</w:t>
      </w:r>
      <w:r w:rsidR="00047D98" w:rsidRPr="00354334">
        <w:rPr>
          <w:b/>
        </w:rPr>
        <w:t xml:space="preserve"> на Читалищното настоятелство</w:t>
      </w:r>
      <w:r w:rsidRPr="00354334">
        <w:rPr>
          <w:b/>
        </w:rPr>
        <w:t xml:space="preserve">: </w:t>
      </w:r>
    </w:p>
    <w:p w:rsidR="001F0B65" w:rsidRPr="001F0B65" w:rsidRDefault="008039E1" w:rsidP="001F0B65">
      <w:pPr>
        <w:numPr>
          <w:ilvl w:val="1"/>
          <w:numId w:val="8"/>
        </w:numPr>
      </w:pPr>
      <w:r>
        <w:t xml:space="preserve"> Петка П. </w:t>
      </w:r>
      <w:proofErr w:type="spellStart"/>
      <w:r>
        <w:t>Раленекова</w:t>
      </w:r>
      <w:proofErr w:type="spellEnd"/>
    </w:p>
    <w:p w:rsidR="001F0B65" w:rsidRPr="001F0B65" w:rsidRDefault="00354334" w:rsidP="001F0B65">
      <w:pPr>
        <w:numPr>
          <w:ilvl w:val="1"/>
          <w:numId w:val="8"/>
        </w:numPr>
      </w:pPr>
      <w:r>
        <w:t xml:space="preserve"> </w:t>
      </w:r>
      <w:r w:rsidR="008039E1">
        <w:t>Стефка Ат. Бончева</w:t>
      </w:r>
    </w:p>
    <w:p w:rsidR="001F0B65" w:rsidRDefault="00354334" w:rsidP="001F0B65">
      <w:pPr>
        <w:numPr>
          <w:ilvl w:val="1"/>
          <w:numId w:val="8"/>
        </w:numPr>
      </w:pPr>
      <w:r>
        <w:t xml:space="preserve"> </w:t>
      </w:r>
      <w:r w:rsidR="008039E1">
        <w:t>Веселка С. Кацарова</w:t>
      </w:r>
    </w:p>
    <w:p w:rsidR="00354334" w:rsidRPr="001F0B65" w:rsidRDefault="00354334" w:rsidP="008039E1"/>
    <w:p w:rsidR="001F0B65" w:rsidRPr="00354334" w:rsidRDefault="00354334" w:rsidP="001F0B65">
      <w:pPr>
        <w:numPr>
          <w:ilvl w:val="0"/>
          <w:numId w:val="8"/>
        </w:numPr>
        <w:rPr>
          <w:b/>
        </w:rPr>
      </w:pPr>
      <w:r w:rsidRPr="00354334">
        <w:rPr>
          <w:b/>
        </w:rPr>
        <w:t>Проверовъчна комисия</w:t>
      </w:r>
      <w:r w:rsidR="001F0B65" w:rsidRPr="00354334">
        <w:rPr>
          <w:b/>
        </w:rPr>
        <w:t>:</w:t>
      </w:r>
    </w:p>
    <w:p w:rsidR="001F0B65" w:rsidRPr="001F0B65" w:rsidRDefault="00354334" w:rsidP="001F0B65">
      <w:pPr>
        <w:numPr>
          <w:ilvl w:val="1"/>
          <w:numId w:val="8"/>
        </w:numPr>
      </w:pPr>
      <w:r>
        <w:t xml:space="preserve"> </w:t>
      </w:r>
      <w:r w:rsidR="008039E1">
        <w:t>Цонка Кирова</w:t>
      </w:r>
    </w:p>
    <w:p w:rsidR="001F0B65" w:rsidRPr="001F0B65" w:rsidRDefault="00354334" w:rsidP="001F0B65">
      <w:pPr>
        <w:numPr>
          <w:ilvl w:val="1"/>
          <w:numId w:val="8"/>
        </w:numPr>
      </w:pPr>
      <w:r>
        <w:t xml:space="preserve"> </w:t>
      </w:r>
      <w:r w:rsidR="008039E1">
        <w:t>Стоянка Николова</w:t>
      </w:r>
    </w:p>
    <w:p w:rsidR="001F0B65" w:rsidRDefault="001F0B65" w:rsidP="008039E1"/>
    <w:p w:rsidR="00354334" w:rsidRPr="00354334" w:rsidRDefault="001F0B65" w:rsidP="001F0B65">
      <w:pPr>
        <w:numPr>
          <w:ilvl w:val="0"/>
          <w:numId w:val="8"/>
        </w:numPr>
        <w:rPr>
          <w:b/>
        </w:rPr>
      </w:pPr>
      <w:r w:rsidRPr="00354334">
        <w:rPr>
          <w:b/>
        </w:rPr>
        <w:t xml:space="preserve">Библиотекар: </w:t>
      </w:r>
    </w:p>
    <w:p w:rsidR="00E16FCF" w:rsidRPr="00E16FCF" w:rsidRDefault="007C1B96" w:rsidP="00E16FCF">
      <w:pPr>
        <w:ind w:left="720"/>
      </w:pPr>
      <w:r>
        <w:t>Димитър Спасов</w:t>
      </w:r>
    </w:p>
    <w:p w:rsidR="00EF0505" w:rsidRPr="001F0B65" w:rsidRDefault="00EF0505" w:rsidP="006531E8">
      <w:pPr>
        <w:rPr>
          <w:b/>
        </w:rPr>
      </w:pPr>
    </w:p>
    <w:p w:rsidR="004E57CA" w:rsidRDefault="00C13377" w:rsidP="004E57CA">
      <w:pPr>
        <w:rPr>
          <w:b/>
        </w:rPr>
      </w:pPr>
      <w:r w:rsidRPr="00C13377">
        <w:rPr>
          <w:b/>
        </w:rPr>
        <w:t>V. Финансово състояние</w:t>
      </w:r>
    </w:p>
    <w:p w:rsidR="005B30B7" w:rsidRPr="00C13377" w:rsidRDefault="005B30B7" w:rsidP="004E57CA">
      <w:pPr>
        <w:rPr>
          <w:b/>
        </w:rPr>
      </w:pPr>
    </w:p>
    <w:p w:rsidR="00C13377" w:rsidRDefault="005B30B7" w:rsidP="005B30B7">
      <w:pPr>
        <w:numPr>
          <w:ilvl w:val="0"/>
          <w:numId w:val="7"/>
        </w:numPr>
      </w:pPr>
      <w:r>
        <w:t>Обща информация</w:t>
      </w:r>
    </w:p>
    <w:p w:rsidR="005B30B7" w:rsidRPr="001F0B65" w:rsidRDefault="005B30B7" w:rsidP="005B30B7">
      <w:pPr>
        <w:ind w:left="720"/>
      </w:pPr>
    </w:p>
    <w:p w:rsidR="00806B69" w:rsidRDefault="00806B69" w:rsidP="005B30B7">
      <w:pPr>
        <w:ind w:firstLine="360"/>
      </w:pPr>
      <w:r w:rsidRPr="001F0B65">
        <w:t>Читалищната дейност на НЧ „Зора- 1928г.” с.Дюлево се финансира чрез държавна субсидия и се дофинансира от общинския бюджет. През 2013г. на НЧ „Зора- 1928г.” с.Дюлево, се предоставиха земеделски имоти от общинският поземлен фонд, чрез който се дофинансира цялостна</w:t>
      </w:r>
      <w:r w:rsidR="00255269">
        <w:t xml:space="preserve">та дейност на читалището. </w:t>
      </w:r>
    </w:p>
    <w:p w:rsidR="00C13377" w:rsidRPr="001F0B65" w:rsidRDefault="00C13377" w:rsidP="004E57CA"/>
    <w:p w:rsidR="00806B69" w:rsidRDefault="00A42B27" w:rsidP="00806B69">
      <w:pPr>
        <w:numPr>
          <w:ilvl w:val="0"/>
          <w:numId w:val="7"/>
        </w:numPr>
      </w:pPr>
      <w:r>
        <w:t>Финансов отчет</w:t>
      </w:r>
    </w:p>
    <w:p w:rsidR="00C13377" w:rsidRPr="001F0B65" w:rsidRDefault="00C13377" w:rsidP="00C13377">
      <w:pPr>
        <w:ind w:left="720"/>
      </w:pPr>
    </w:p>
    <w:tbl>
      <w:tblPr>
        <w:tblStyle w:val="a6"/>
        <w:tblW w:w="0" w:type="auto"/>
        <w:tblLook w:val="04A0"/>
      </w:tblPr>
      <w:tblGrid>
        <w:gridCol w:w="1000"/>
        <w:gridCol w:w="5016"/>
        <w:gridCol w:w="1126"/>
        <w:gridCol w:w="1093"/>
        <w:gridCol w:w="1053"/>
      </w:tblGrid>
      <w:tr w:rsidR="00AA23D3" w:rsidRPr="001F0B65" w:rsidTr="00EF0505">
        <w:tc>
          <w:tcPr>
            <w:tcW w:w="1000" w:type="dxa"/>
          </w:tcPr>
          <w:p w:rsidR="00806B69" w:rsidRPr="001F0B65" w:rsidRDefault="00AA23D3" w:rsidP="00AA23D3">
            <w:r w:rsidRPr="001F0B65">
              <w:t>Каса / №</w:t>
            </w:r>
          </w:p>
        </w:tc>
        <w:tc>
          <w:tcPr>
            <w:tcW w:w="5016" w:type="dxa"/>
          </w:tcPr>
          <w:p w:rsidR="00806B69" w:rsidRPr="001F0B65" w:rsidRDefault="00AA23D3" w:rsidP="00AA23D3">
            <w:pPr>
              <w:jc w:val="center"/>
            </w:pPr>
            <w:r w:rsidRPr="001F0B65">
              <w:t>Обяснение</w:t>
            </w:r>
          </w:p>
        </w:tc>
        <w:tc>
          <w:tcPr>
            <w:tcW w:w="1126" w:type="dxa"/>
          </w:tcPr>
          <w:p w:rsidR="00806B69" w:rsidRPr="001F0B65" w:rsidRDefault="00AA23D3" w:rsidP="00AA23D3">
            <w:pPr>
              <w:jc w:val="center"/>
            </w:pPr>
            <w:r w:rsidRPr="001F0B65">
              <w:t>Приход в лева</w:t>
            </w:r>
          </w:p>
        </w:tc>
        <w:tc>
          <w:tcPr>
            <w:tcW w:w="1093" w:type="dxa"/>
          </w:tcPr>
          <w:p w:rsidR="00806B69" w:rsidRPr="001F0B65" w:rsidRDefault="00AA23D3" w:rsidP="00AA23D3">
            <w:pPr>
              <w:jc w:val="center"/>
            </w:pPr>
            <w:r w:rsidRPr="001F0B65">
              <w:t>Разход в лева</w:t>
            </w:r>
          </w:p>
        </w:tc>
        <w:tc>
          <w:tcPr>
            <w:tcW w:w="1053" w:type="dxa"/>
          </w:tcPr>
          <w:p w:rsidR="00806B69" w:rsidRPr="001F0B65" w:rsidRDefault="00AA23D3" w:rsidP="00AA23D3">
            <w:pPr>
              <w:jc w:val="center"/>
            </w:pPr>
            <w:r w:rsidRPr="001F0B65">
              <w:t>Остатък в лева</w:t>
            </w:r>
          </w:p>
        </w:tc>
      </w:tr>
      <w:tr w:rsidR="00255269" w:rsidRPr="001F0B65" w:rsidTr="00EF0505">
        <w:tc>
          <w:tcPr>
            <w:tcW w:w="1000" w:type="dxa"/>
          </w:tcPr>
          <w:p w:rsidR="00255269" w:rsidRPr="001F0B65" w:rsidRDefault="00255269" w:rsidP="003D4E58">
            <w:r>
              <w:t>Каса</w:t>
            </w:r>
          </w:p>
        </w:tc>
        <w:tc>
          <w:tcPr>
            <w:tcW w:w="5016" w:type="dxa"/>
          </w:tcPr>
          <w:p w:rsidR="00255269" w:rsidRPr="001F0B65" w:rsidRDefault="00255269" w:rsidP="003D4E58"/>
        </w:tc>
        <w:tc>
          <w:tcPr>
            <w:tcW w:w="1126" w:type="dxa"/>
          </w:tcPr>
          <w:p w:rsidR="00255269" w:rsidRPr="001F0B65" w:rsidRDefault="00255269" w:rsidP="003D4E58"/>
        </w:tc>
        <w:tc>
          <w:tcPr>
            <w:tcW w:w="1093" w:type="dxa"/>
          </w:tcPr>
          <w:p w:rsidR="00255269" w:rsidRPr="001F0B65" w:rsidRDefault="00255269" w:rsidP="003D4E58"/>
        </w:tc>
        <w:tc>
          <w:tcPr>
            <w:tcW w:w="1053" w:type="dxa"/>
          </w:tcPr>
          <w:p w:rsidR="00255269" w:rsidRPr="001F0B65" w:rsidRDefault="00255269" w:rsidP="003D4E58"/>
        </w:tc>
      </w:tr>
      <w:tr w:rsidR="002D53D4" w:rsidRPr="001F0B65" w:rsidTr="00EF0505">
        <w:tc>
          <w:tcPr>
            <w:tcW w:w="1000" w:type="dxa"/>
          </w:tcPr>
          <w:p w:rsidR="002D53D4" w:rsidRDefault="002D53D4" w:rsidP="003D4E58"/>
        </w:tc>
        <w:tc>
          <w:tcPr>
            <w:tcW w:w="5016" w:type="dxa"/>
          </w:tcPr>
          <w:p w:rsidR="002D53D4" w:rsidRPr="001F0B65" w:rsidRDefault="002D53D4" w:rsidP="003D4E58"/>
        </w:tc>
        <w:tc>
          <w:tcPr>
            <w:tcW w:w="1126" w:type="dxa"/>
          </w:tcPr>
          <w:p w:rsidR="002D53D4" w:rsidRPr="001F0B65" w:rsidRDefault="002D53D4" w:rsidP="003D4E58"/>
        </w:tc>
        <w:tc>
          <w:tcPr>
            <w:tcW w:w="1093" w:type="dxa"/>
          </w:tcPr>
          <w:p w:rsidR="002D53D4" w:rsidRPr="001F0B65" w:rsidRDefault="002D53D4" w:rsidP="003D4E58"/>
        </w:tc>
        <w:tc>
          <w:tcPr>
            <w:tcW w:w="1053" w:type="dxa"/>
          </w:tcPr>
          <w:p w:rsidR="002D53D4" w:rsidRPr="001F0B65" w:rsidRDefault="002D53D4" w:rsidP="003D4E58"/>
        </w:tc>
      </w:tr>
      <w:tr w:rsidR="00AA23D3" w:rsidRPr="001F0B65" w:rsidTr="00EF0505">
        <w:tc>
          <w:tcPr>
            <w:tcW w:w="1000" w:type="dxa"/>
          </w:tcPr>
          <w:p w:rsidR="00806B69" w:rsidRPr="001F0B65" w:rsidRDefault="00AA23D3" w:rsidP="003D4E58">
            <w:r w:rsidRPr="001F0B65">
              <w:t>Приход</w:t>
            </w:r>
          </w:p>
        </w:tc>
        <w:tc>
          <w:tcPr>
            <w:tcW w:w="5016" w:type="dxa"/>
          </w:tcPr>
          <w:p w:rsidR="00806B69" w:rsidRPr="001F0B65" w:rsidRDefault="007C1B96" w:rsidP="003D4E58">
            <w:r>
              <w:t>Салдо на 01.01.2018</w:t>
            </w:r>
            <w:r w:rsidR="00AA23D3" w:rsidRPr="001F0B65">
              <w:t>г.</w:t>
            </w:r>
          </w:p>
        </w:tc>
        <w:tc>
          <w:tcPr>
            <w:tcW w:w="1126" w:type="dxa"/>
          </w:tcPr>
          <w:p w:rsidR="00806B69" w:rsidRPr="001F0B65" w:rsidRDefault="00255269" w:rsidP="00255269">
            <w:pPr>
              <w:jc w:val="right"/>
            </w:pPr>
            <w:r>
              <w:t xml:space="preserve">       </w:t>
            </w:r>
            <w:r w:rsidR="007C1B96">
              <w:t>7</w:t>
            </w:r>
            <w:r>
              <w:t>0</w:t>
            </w:r>
            <w:r w:rsidR="00AA23D3" w:rsidRPr="001F0B65">
              <w:t>,</w:t>
            </w:r>
            <w:r w:rsidR="007C1B96">
              <w:t>00</w:t>
            </w:r>
          </w:p>
        </w:tc>
        <w:tc>
          <w:tcPr>
            <w:tcW w:w="1093" w:type="dxa"/>
          </w:tcPr>
          <w:p w:rsidR="00806B69" w:rsidRPr="001F0B65" w:rsidRDefault="00806B69" w:rsidP="003D4E58"/>
        </w:tc>
        <w:tc>
          <w:tcPr>
            <w:tcW w:w="1053" w:type="dxa"/>
          </w:tcPr>
          <w:p w:rsidR="00806B69" w:rsidRPr="001F0B65" w:rsidRDefault="00806B69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AA23D3" w:rsidP="003D4E58">
            <w:r w:rsidRPr="001F0B65">
              <w:t>1.</w:t>
            </w:r>
          </w:p>
        </w:tc>
        <w:tc>
          <w:tcPr>
            <w:tcW w:w="5016" w:type="dxa"/>
          </w:tcPr>
          <w:p w:rsidR="00AA23D3" w:rsidRPr="001F0B65" w:rsidRDefault="00AA23D3" w:rsidP="003D4E58">
            <w:r w:rsidRPr="001F0B65">
              <w:t xml:space="preserve">Теглени </w:t>
            </w:r>
            <w:proofErr w:type="spellStart"/>
            <w:r w:rsidRPr="001F0B65">
              <w:t>ср-ва</w:t>
            </w:r>
            <w:proofErr w:type="spellEnd"/>
            <w:r w:rsidRPr="001F0B65">
              <w:t xml:space="preserve"> от ДСК Стрелча</w:t>
            </w:r>
          </w:p>
        </w:tc>
        <w:tc>
          <w:tcPr>
            <w:tcW w:w="1126" w:type="dxa"/>
          </w:tcPr>
          <w:p w:rsidR="00AA23D3" w:rsidRPr="001F0B65" w:rsidRDefault="00255269" w:rsidP="00255269">
            <w:pPr>
              <w:jc w:val="right"/>
            </w:pPr>
            <w:r>
              <w:t>2</w:t>
            </w:r>
            <w:r w:rsidR="007C1B96">
              <w:t>3</w:t>
            </w:r>
            <w:r>
              <w:t>00</w:t>
            </w:r>
            <w:r w:rsidR="00AA23D3" w:rsidRPr="001F0B65">
              <w:t>,00</w:t>
            </w:r>
          </w:p>
        </w:tc>
        <w:tc>
          <w:tcPr>
            <w:tcW w:w="1093" w:type="dxa"/>
          </w:tcPr>
          <w:p w:rsidR="00AA23D3" w:rsidRPr="001F0B65" w:rsidRDefault="00AA23D3" w:rsidP="003D4E58"/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AA23D3" w:rsidP="003D4E58">
            <w:r w:rsidRPr="001F0B65">
              <w:t>2.</w:t>
            </w:r>
          </w:p>
        </w:tc>
        <w:tc>
          <w:tcPr>
            <w:tcW w:w="5016" w:type="dxa"/>
          </w:tcPr>
          <w:p w:rsidR="00AA23D3" w:rsidRPr="001F0B65" w:rsidRDefault="00AA23D3" w:rsidP="003D4E58">
            <w:r w:rsidRPr="001F0B65">
              <w:t>Членски внос Читалище</w:t>
            </w:r>
          </w:p>
        </w:tc>
        <w:tc>
          <w:tcPr>
            <w:tcW w:w="1126" w:type="dxa"/>
          </w:tcPr>
          <w:p w:rsidR="00AA23D3" w:rsidRPr="001F0B65" w:rsidRDefault="00255269" w:rsidP="00255269">
            <w:pPr>
              <w:jc w:val="right"/>
            </w:pPr>
            <w:r>
              <w:t xml:space="preserve">    </w:t>
            </w:r>
            <w:r w:rsidR="007C1B96">
              <w:t>65</w:t>
            </w:r>
            <w:r w:rsidR="00AA23D3" w:rsidRPr="001F0B65">
              <w:t>,00</w:t>
            </w:r>
          </w:p>
        </w:tc>
        <w:tc>
          <w:tcPr>
            <w:tcW w:w="1093" w:type="dxa"/>
          </w:tcPr>
          <w:p w:rsidR="00AA23D3" w:rsidRPr="001F0B65" w:rsidRDefault="00AA23D3" w:rsidP="003D4E58"/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AA23D3" w:rsidP="003D4E58"/>
        </w:tc>
        <w:tc>
          <w:tcPr>
            <w:tcW w:w="5016" w:type="dxa"/>
          </w:tcPr>
          <w:p w:rsidR="00AA23D3" w:rsidRPr="001F0B65" w:rsidRDefault="00AA23D3" w:rsidP="003D4E58">
            <w:r w:rsidRPr="001F0B65">
              <w:t>Общо</w:t>
            </w:r>
          </w:p>
        </w:tc>
        <w:tc>
          <w:tcPr>
            <w:tcW w:w="1126" w:type="dxa"/>
          </w:tcPr>
          <w:p w:rsidR="00AA23D3" w:rsidRPr="001F0B65" w:rsidRDefault="007C1B96" w:rsidP="00255269">
            <w:pPr>
              <w:jc w:val="right"/>
            </w:pPr>
            <w:r>
              <w:t>2435</w:t>
            </w:r>
            <w:r w:rsidR="00AA23D3" w:rsidRPr="001F0B65">
              <w:t>,</w:t>
            </w:r>
            <w:r>
              <w:t>00</w:t>
            </w:r>
          </w:p>
        </w:tc>
        <w:tc>
          <w:tcPr>
            <w:tcW w:w="1093" w:type="dxa"/>
          </w:tcPr>
          <w:p w:rsidR="00AA23D3" w:rsidRPr="001F0B65" w:rsidRDefault="00AA23D3" w:rsidP="00255269">
            <w:pPr>
              <w:jc w:val="right"/>
            </w:pPr>
          </w:p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AA23D3" w:rsidP="003D4E58">
            <w:r w:rsidRPr="001F0B65">
              <w:t>Разход</w:t>
            </w:r>
          </w:p>
        </w:tc>
        <w:tc>
          <w:tcPr>
            <w:tcW w:w="5016" w:type="dxa"/>
          </w:tcPr>
          <w:p w:rsidR="00AA23D3" w:rsidRPr="001F0B65" w:rsidRDefault="00AA23D3" w:rsidP="003D4E58"/>
        </w:tc>
        <w:tc>
          <w:tcPr>
            <w:tcW w:w="1126" w:type="dxa"/>
          </w:tcPr>
          <w:p w:rsidR="00AA23D3" w:rsidRPr="001F0B65" w:rsidRDefault="00AA23D3" w:rsidP="003D4E58"/>
        </w:tc>
        <w:tc>
          <w:tcPr>
            <w:tcW w:w="1093" w:type="dxa"/>
          </w:tcPr>
          <w:p w:rsidR="00AA23D3" w:rsidRPr="001F0B65" w:rsidRDefault="00AA23D3" w:rsidP="003D4E58"/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AA23D3" w:rsidP="003D4E58">
            <w:r w:rsidRPr="001F0B65">
              <w:t>1.</w:t>
            </w:r>
          </w:p>
        </w:tc>
        <w:tc>
          <w:tcPr>
            <w:tcW w:w="5016" w:type="dxa"/>
          </w:tcPr>
          <w:p w:rsidR="00AA23D3" w:rsidRPr="001F0B65" w:rsidRDefault="007C1B96" w:rsidP="003D4E58">
            <w:r>
              <w:t>Заплата библиотекар</w:t>
            </w:r>
          </w:p>
        </w:tc>
        <w:tc>
          <w:tcPr>
            <w:tcW w:w="1126" w:type="dxa"/>
          </w:tcPr>
          <w:p w:rsidR="00AA23D3" w:rsidRPr="001F0B65" w:rsidRDefault="00AA23D3" w:rsidP="003D4E58"/>
        </w:tc>
        <w:tc>
          <w:tcPr>
            <w:tcW w:w="1093" w:type="dxa"/>
          </w:tcPr>
          <w:p w:rsidR="00AA23D3" w:rsidRPr="001F0B65" w:rsidRDefault="003941C9" w:rsidP="003941C9">
            <w:pPr>
              <w:jc w:val="right"/>
            </w:pPr>
            <w:r>
              <w:t>1</w:t>
            </w:r>
            <w:r w:rsidR="007C1B96">
              <w:t>0</w:t>
            </w:r>
            <w:r>
              <w:t>7</w:t>
            </w:r>
            <w:r w:rsidR="007C1B96">
              <w:t>3</w:t>
            </w:r>
            <w:r w:rsidR="00FD2859" w:rsidRPr="001F0B65">
              <w:t>,</w:t>
            </w:r>
            <w:r w:rsidR="007C1B96">
              <w:t>93</w:t>
            </w:r>
          </w:p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FD2859" w:rsidP="003D4E58">
            <w:r w:rsidRPr="001F0B65">
              <w:t>2.</w:t>
            </w:r>
          </w:p>
        </w:tc>
        <w:tc>
          <w:tcPr>
            <w:tcW w:w="5016" w:type="dxa"/>
          </w:tcPr>
          <w:p w:rsidR="00AA23D3" w:rsidRPr="001F0B65" w:rsidRDefault="007C1B96" w:rsidP="003D4E58">
            <w:r>
              <w:t>Счетоводни услуги</w:t>
            </w:r>
          </w:p>
        </w:tc>
        <w:tc>
          <w:tcPr>
            <w:tcW w:w="1126" w:type="dxa"/>
          </w:tcPr>
          <w:p w:rsidR="00AA23D3" w:rsidRPr="001F0B65" w:rsidRDefault="00AA23D3" w:rsidP="003D4E58"/>
        </w:tc>
        <w:tc>
          <w:tcPr>
            <w:tcW w:w="1093" w:type="dxa"/>
          </w:tcPr>
          <w:p w:rsidR="00AA23D3" w:rsidRPr="001F0B65" w:rsidRDefault="007C1B96" w:rsidP="003941C9">
            <w:pPr>
              <w:jc w:val="right"/>
            </w:pPr>
            <w:r>
              <w:t>201</w:t>
            </w:r>
            <w:r w:rsidR="00255269">
              <w:t>,</w:t>
            </w:r>
            <w:r>
              <w:t>40</w:t>
            </w:r>
          </w:p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FD2859" w:rsidP="003D4E58">
            <w:r w:rsidRPr="001F0B65">
              <w:t>3.</w:t>
            </w:r>
          </w:p>
        </w:tc>
        <w:tc>
          <w:tcPr>
            <w:tcW w:w="5016" w:type="dxa"/>
          </w:tcPr>
          <w:p w:rsidR="00AA23D3" w:rsidRPr="001F0B65" w:rsidRDefault="00FD2859" w:rsidP="003D4E58">
            <w:r w:rsidRPr="001F0B65">
              <w:t>Културни мероприятия</w:t>
            </w:r>
          </w:p>
        </w:tc>
        <w:tc>
          <w:tcPr>
            <w:tcW w:w="1126" w:type="dxa"/>
          </w:tcPr>
          <w:p w:rsidR="00AA23D3" w:rsidRPr="001F0B65" w:rsidRDefault="00AA23D3" w:rsidP="003D4E58"/>
        </w:tc>
        <w:tc>
          <w:tcPr>
            <w:tcW w:w="1093" w:type="dxa"/>
          </w:tcPr>
          <w:p w:rsidR="00AA23D3" w:rsidRPr="001F0B65" w:rsidRDefault="00255269" w:rsidP="003941C9">
            <w:pPr>
              <w:jc w:val="right"/>
            </w:pPr>
            <w:r>
              <w:t>150</w:t>
            </w:r>
            <w:r w:rsidR="00FD2859" w:rsidRPr="001F0B65">
              <w:t>,0</w:t>
            </w:r>
            <w:r>
              <w:t>0</w:t>
            </w:r>
          </w:p>
        </w:tc>
        <w:tc>
          <w:tcPr>
            <w:tcW w:w="1053" w:type="dxa"/>
          </w:tcPr>
          <w:p w:rsidR="00AA23D3" w:rsidRPr="001F0B65" w:rsidRDefault="00AA23D3" w:rsidP="003D4E58"/>
        </w:tc>
      </w:tr>
      <w:tr w:rsidR="00AA23D3" w:rsidRPr="001F0B65" w:rsidTr="00EF0505">
        <w:tc>
          <w:tcPr>
            <w:tcW w:w="1000" w:type="dxa"/>
          </w:tcPr>
          <w:p w:rsidR="00AA23D3" w:rsidRPr="001F0B65" w:rsidRDefault="00FD2859" w:rsidP="003D4E58">
            <w:r w:rsidRPr="001F0B65">
              <w:lastRenderedPageBreak/>
              <w:t>4.</w:t>
            </w:r>
          </w:p>
        </w:tc>
        <w:tc>
          <w:tcPr>
            <w:tcW w:w="5016" w:type="dxa"/>
          </w:tcPr>
          <w:p w:rsidR="00AA23D3" w:rsidRPr="001F0B65" w:rsidRDefault="007C1B96" w:rsidP="003D4E58">
            <w:r>
              <w:t>Хонорар секретар</w:t>
            </w:r>
          </w:p>
        </w:tc>
        <w:tc>
          <w:tcPr>
            <w:tcW w:w="1126" w:type="dxa"/>
          </w:tcPr>
          <w:p w:rsidR="00AA23D3" w:rsidRPr="001F0B65" w:rsidRDefault="00AA23D3" w:rsidP="003D4E58"/>
        </w:tc>
        <w:tc>
          <w:tcPr>
            <w:tcW w:w="1093" w:type="dxa"/>
          </w:tcPr>
          <w:p w:rsidR="00AA23D3" w:rsidRPr="001F0B65" w:rsidRDefault="007C1B96" w:rsidP="003941C9">
            <w:pPr>
              <w:jc w:val="right"/>
            </w:pPr>
            <w:r>
              <w:t>175,0</w:t>
            </w:r>
            <w:r w:rsidR="00255269">
              <w:t>0</w:t>
            </w:r>
          </w:p>
        </w:tc>
        <w:tc>
          <w:tcPr>
            <w:tcW w:w="1053" w:type="dxa"/>
          </w:tcPr>
          <w:p w:rsidR="00AA23D3" w:rsidRPr="001F0B65" w:rsidRDefault="00AA23D3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>
            <w:r w:rsidRPr="001F0B65">
              <w:t>5.</w:t>
            </w:r>
          </w:p>
        </w:tc>
        <w:tc>
          <w:tcPr>
            <w:tcW w:w="5016" w:type="dxa"/>
          </w:tcPr>
          <w:p w:rsidR="00FD2859" w:rsidRPr="001F0B65" w:rsidRDefault="00FD2859" w:rsidP="003D4E58">
            <w:r w:rsidRPr="001F0B65">
              <w:t>Хонорар председател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7C1B96" w:rsidP="003941C9">
            <w:pPr>
              <w:jc w:val="right"/>
            </w:pPr>
            <w:r>
              <w:t>30</w:t>
            </w:r>
            <w:r w:rsidR="00255269">
              <w:t>0</w:t>
            </w:r>
            <w:r w:rsidR="00FD2859" w:rsidRPr="001F0B65">
              <w:t>,00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255269" w:rsidP="003D4E58">
            <w:r>
              <w:t>6</w:t>
            </w:r>
            <w:r w:rsidR="00FD2859" w:rsidRPr="001F0B65">
              <w:t>.</w:t>
            </w:r>
          </w:p>
        </w:tc>
        <w:tc>
          <w:tcPr>
            <w:tcW w:w="5016" w:type="dxa"/>
          </w:tcPr>
          <w:p w:rsidR="00FD2859" w:rsidRPr="001F0B65" w:rsidRDefault="00FD2859" w:rsidP="003D4E58">
            <w:r w:rsidRPr="001F0B65">
              <w:t>Командировки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7C1B96" w:rsidP="003941C9">
            <w:pPr>
              <w:jc w:val="right"/>
            </w:pPr>
            <w:r>
              <w:t>12,0</w:t>
            </w:r>
            <w:r w:rsidR="00FD2859" w:rsidRPr="001F0B65">
              <w:t>0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7C1B96" w:rsidRPr="001F0B65" w:rsidTr="00EF0505">
        <w:tc>
          <w:tcPr>
            <w:tcW w:w="1000" w:type="dxa"/>
          </w:tcPr>
          <w:p w:rsidR="007C1B96" w:rsidRPr="001F0B65" w:rsidRDefault="007C1B96" w:rsidP="003D4E58">
            <w:r>
              <w:t>7.</w:t>
            </w:r>
          </w:p>
        </w:tc>
        <w:tc>
          <w:tcPr>
            <w:tcW w:w="5016" w:type="dxa"/>
          </w:tcPr>
          <w:p w:rsidR="007C1B96" w:rsidRPr="001F0B65" w:rsidRDefault="007C1B96" w:rsidP="003D4E58">
            <w:r>
              <w:t>Закупуване на книги</w:t>
            </w:r>
          </w:p>
        </w:tc>
        <w:tc>
          <w:tcPr>
            <w:tcW w:w="1126" w:type="dxa"/>
          </w:tcPr>
          <w:p w:rsidR="007C1B96" w:rsidRPr="001F0B65" w:rsidRDefault="007C1B96" w:rsidP="003D4E58"/>
        </w:tc>
        <w:tc>
          <w:tcPr>
            <w:tcW w:w="1093" w:type="dxa"/>
          </w:tcPr>
          <w:p w:rsidR="007C1B96" w:rsidRDefault="007C1B96" w:rsidP="003941C9">
            <w:pPr>
              <w:jc w:val="right"/>
            </w:pPr>
            <w:r>
              <w:t>202,67</w:t>
            </w:r>
          </w:p>
        </w:tc>
        <w:tc>
          <w:tcPr>
            <w:tcW w:w="1053" w:type="dxa"/>
          </w:tcPr>
          <w:p w:rsidR="007C1B96" w:rsidRPr="001F0B65" w:rsidRDefault="007C1B96" w:rsidP="003D4E58"/>
        </w:tc>
      </w:tr>
      <w:tr w:rsidR="007C1B96" w:rsidRPr="001F0B65" w:rsidTr="00EF0505">
        <w:tc>
          <w:tcPr>
            <w:tcW w:w="1000" w:type="dxa"/>
          </w:tcPr>
          <w:p w:rsidR="007C1B96" w:rsidRPr="001F0B65" w:rsidRDefault="007C1B96" w:rsidP="003D4E58">
            <w:r>
              <w:t xml:space="preserve">8. </w:t>
            </w:r>
          </w:p>
        </w:tc>
        <w:tc>
          <w:tcPr>
            <w:tcW w:w="5016" w:type="dxa"/>
          </w:tcPr>
          <w:p w:rsidR="007C1B96" w:rsidRPr="001F0B65" w:rsidRDefault="007C1B96" w:rsidP="003D4E58">
            <w:r>
              <w:t>Други</w:t>
            </w:r>
          </w:p>
        </w:tc>
        <w:tc>
          <w:tcPr>
            <w:tcW w:w="1126" w:type="dxa"/>
          </w:tcPr>
          <w:p w:rsidR="007C1B96" w:rsidRPr="001F0B65" w:rsidRDefault="007C1B96" w:rsidP="003D4E58"/>
        </w:tc>
        <w:tc>
          <w:tcPr>
            <w:tcW w:w="1093" w:type="dxa"/>
          </w:tcPr>
          <w:p w:rsidR="007C1B96" w:rsidRDefault="007C1B96" w:rsidP="003941C9">
            <w:pPr>
              <w:jc w:val="right"/>
            </w:pPr>
            <w:r>
              <w:t>432,78</w:t>
            </w:r>
          </w:p>
        </w:tc>
        <w:tc>
          <w:tcPr>
            <w:tcW w:w="1053" w:type="dxa"/>
          </w:tcPr>
          <w:p w:rsidR="007C1B96" w:rsidRPr="001F0B65" w:rsidRDefault="007C1B96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/>
        </w:tc>
        <w:tc>
          <w:tcPr>
            <w:tcW w:w="5016" w:type="dxa"/>
          </w:tcPr>
          <w:p w:rsidR="00FD2859" w:rsidRPr="001F0B65" w:rsidRDefault="00FD2859" w:rsidP="003D4E58">
            <w:r w:rsidRPr="001F0B65">
              <w:t>Общо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3941C9">
            <w:pPr>
              <w:jc w:val="right"/>
            </w:pPr>
            <w:r>
              <w:t>2397</w:t>
            </w:r>
            <w:r w:rsidR="003941C9">
              <w:t>7</w:t>
            </w:r>
            <w:r>
              <w:t>8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/>
        </w:tc>
        <w:tc>
          <w:tcPr>
            <w:tcW w:w="5016" w:type="dxa"/>
          </w:tcPr>
          <w:p w:rsidR="00FD2859" w:rsidRPr="001F0B65" w:rsidRDefault="00FD2859" w:rsidP="003D4E58">
            <w:r w:rsidRPr="001F0B65">
              <w:t>Салдо</w:t>
            </w:r>
            <w:r w:rsidR="003941C9">
              <w:t xml:space="preserve"> към 31.12.2017г.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BA481C" w:rsidP="002D53D4">
            <w:pPr>
              <w:jc w:val="right"/>
            </w:pPr>
            <w:r>
              <w:t>37</w:t>
            </w:r>
            <w:r w:rsidR="003941C9">
              <w:t>,</w:t>
            </w:r>
            <w:r>
              <w:t>22</w:t>
            </w:r>
          </w:p>
        </w:tc>
      </w:tr>
      <w:tr w:rsidR="00EF0505" w:rsidRPr="001F0B65" w:rsidTr="00EF0505">
        <w:tc>
          <w:tcPr>
            <w:tcW w:w="1000" w:type="dxa"/>
          </w:tcPr>
          <w:p w:rsidR="00EF0505" w:rsidRPr="001F0B65" w:rsidRDefault="00EF0505" w:rsidP="003D4E58"/>
        </w:tc>
        <w:tc>
          <w:tcPr>
            <w:tcW w:w="5016" w:type="dxa"/>
          </w:tcPr>
          <w:p w:rsidR="00EF0505" w:rsidRPr="001F0B65" w:rsidRDefault="00EF0505" w:rsidP="003D4E58"/>
        </w:tc>
        <w:tc>
          <w:tcPr>
            <w:tcW w:w="1126" w:type="dxa"/>
          </w:tcPr>
          <w:p w:rsidR="00EF0505" w:rsidRPr="001F0B65" w:rsidRDefault="00EF0505" w:rsidP="003D4E58"/>
        </w:tc>
        <w:tc>
          <w:tcPr>
            <w:tcW w:w="1093" w:type="dxa"/>
          </w:tcPr>
          <w:p w:rsidR="00EF0505" w:rsidRPr="001F0B65" w:rsidRDefault="00EF0505" w:rsidP="003D4E58"/>
        </w:tc>
        <w:tc>
          <w:tcPr>
            <w:tcW w:w="1053" w:type="dxa"/>
          </w:tcPr>
          <w:p w:rsidR="00EF0505" w:rsidRPr="001F0B65" w:rsidRDefault="00EF0505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Банка</w:t>
            </w:r>
          </w:p>
        </w:tc>
        <w:tc>
          <w:tcPr>
            <w:tcW w:w="5016" w:type="dxa"/>
          </w:tcPr>
          <w:p w:rsidR="00FD2859" w:rsidRPr="001F0B65" w:rsidRDefault="00FD2859" w:rsidP="003D4E58"/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2D53D4" w:rsidRPr="001F0B65" w:rsidTr="00EF0505">
        <w:tc>
          <w:tcPr>
            <w:tcW w:w="1000" w:type="dxa"/>
          </w:tcPr>
          <w:p w:rsidR="002D53D4" w:rsidRPr="001F0B65" w:rsidRDefault="002D53D4" w:rsidP="003D4E58"/>
        </w:tc>
        <w:tc>
          <w:tcPr>
            <w:tcW w:w="5016" w:type="dxa"/>
          </w:tcPr>
          <w:p w:rsidR="002D53D4" w:rsidRPr="001F0B65" w:rsidRDefault="002D53D4" w:rsidP="003D4E58"/>
        </w:tc>
        <w:tc>
          <w:tcPr>
            <w:tcW w:w="1126" w:type="dxa"/>
          </w:tcPr>
          <w:p w:rsidR="002D53D4" w:rsidRPr="001F0B65" w:rsidRDefault="002D53D4" w:rsidP="003D4E58"/>
        </w:tc>
        <w:tc>
          <w:tcPr>
            <w:tcW w:w="1093" w:type="dxa"/>
          </w:tcPr>
          <w:p w:rsidR="002D53D4" w:rsidRPr="001F0B65" w:rsidRDefault="002D53D4" w:rsidP="003D4E58"/>
        </w:tc>
        <w:tc>
          <w:tcPr>
            <w:tcW w:w="1053" w:type="dxa"/>
          </w:tcPr>
          <w:p w:rsidR="002D53D4" w:rsidRPr="001F0B65" w:rsidRDefault="002D53D4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Приход</w:t>
            </w:r>
          </w:p>
        </w:tc>
        <w:tc>
          <w:tcPr>
            <w:tcW w:w="5016" w:type="dxa"/>
          </w:tcPr>
          <w:p w:rsidR="00FD2859" w:rsidRPr="001F0B65" w:rsidRDefault="002D53D4" w:rsidP="003D4E58">
            <w:r>
              <w:t>Салдо 01.01.2017</w:t>
            </w:r>
            <w:r w:rsidR="00FD2859" w:rsidRPr="001F0B65">
              <w:t>г.</w:t>
            </w:r>
          </w:p>
        </w:tc>
        <w:tc>
          <w:tcPr>
            <w:tcW w:w="1126" w:type="dxa"/>
          </w:tcPr>
          <w:p w:rsidR="00FD2859" w:rsidRPr="001F0B65" w:rsidRDefault="00BA481C" w:rsidP="002D53D4">
            <w:pPr>
              <w:jc w:val="right"/>
            </w:pPr>
            <w:r>
              <w:t>4668</w:t>
            </w:r>
            <w:r w:rsidR="002D53D4">
              <w:t>,</w:t>
            </w:r>
            <w:r>
              <w:t>50</w:t>
            </w:r>
          </w:p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>
            <w:r w:rsidRPr="001F0B65">
              <w:t>2.</w:t>
            </w:r>
          </w:p>
        </w:tc>
        <w:tc>
          <w:tcPr>
            <w:tcW w:w="5016" w:type="dxa"/>
          </w:tcPr>
          <w:p w:rsidR="00FD2859" w:rsidRPr="001F0B65" w:rsidRDefault="00FD2859" w:rsidP="003D4E58">
            <w:r w:rsidRPr="001F0B65">
              <w:t>Държавна субсидия</w:t>
            </w:r>
          </w:p>
        </w:tc>
        <w:tc>
          <w:tcPr>
            <w:tcW w:w="1126" w:type="dxa"/>
          </w:tcPr>
          <w:p w:rsidR="00FD2859" w:rsidRPr="001F0B65" w:rsidRDefault="00BA481C" w:rsidP="002D53D4">
            <w:pPr>
              <w:jc w:val="right"/>
            </w:pPr>
            <w:r>
              <w:t>4187,5</w:t>
            </w:r>
            <w:r w:rsidR="00FD2859" w:rsidRPr="001F0B65">
              <w:t>0</w:t>
            </w:r>
          </w:p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>
            <w:r w:rsidRPr="001F0B65">
              <w:t>3.</w:t>
            </w:r>
          </w:p>
        </w:tc>
        <w:tc>
          <w:tcPr>
            <w:tcW w:w="5016" w:type="dxa"/>
          </w:tcPr>
          <w:p w:rsidR="00FD2859" w:rsidRPr="001F0B65" w:rsidRDefault="00FD2859" w:rsidP="003D4E58">
            <w:r w:rsidRPr="001F0B65">
              <w:t>Дофинансиране Община Стрелча</w:t>
            </w:r>
          </w:p>
        </w:tc>
        <w:tc>
          <w:tcPr>
            <w:tcW w:w="1126" w:type="dxa"/>
          </w:tcPr>
          <w:p w:rsidR="00FD2859" w:rsidRPr="001F0B65" w:rsidRDefault="002D53D4" w:rsidP="002D53D4">
            <w:pPr>
              <w:jc w:val="right"/>
            </w:pPr>
            <w:r>
              <w:t>250</w:t>
            </w:r>
            <w:r w:rsidR="00FD2859" w:rsidRPr="001F0B65">
              <w:t>,00</w:t>
            </w:r>
          </w:p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FD2859" w:rsidP="003D4E58"/>
        </w:tc>
        <w:tc>
          <w:tcPr>
            <w:tcW w:w="5016" w:type="dxa"/>
          </w:tcPr>
          <w:p w:rsidR="00FD2859" w:rsidRPr="001F0B65" w:rsidRDefault="00FD2859" w:rsidP="003D4E58">
            <w:r w:rsidRPr="001F0B65">
              <w:t>Общо</w:t>
            </w:r>
          </w:p>
        </w:tc>
        <w:tc>
          <w:tcPr>
            <w:tcW w:w="1126" w:type="dxa"/>
          </w:tcPr>
          <w:p w:rsidR="00FD2859" w:rsidRPr="001F0B65" w:rsidRDefault="00BA481C" w:rsidP="002D53D4">
            <w:pPr>
              <w:jc w:val="right"/>
            </w:pPr>
            <w:r>
              <w:t>9106</w:t>
            </w:r>
            <w:r w:rsidR="002D53D4">
              <w:t>,</w:t>
            </w:r>
            <w:r>
              <w:t>00</w:t>
            </w:r>
          </w:p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Разход</w:t>
            </w:r>
          </w:p>
        </w:tc>
        <w:tc>
          <w:tcPr>
            <w:tcW w:w="5016" w:type="dxa"/>
          </w:tcPr>
          <w:p w:rsidR="00FD2859" w:rsidRPr="001F0B65" w:rsidRDefault="00FD2859" w:rsidP="003D4E58"/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FD2859" w:rsidP="003D4E58"/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1.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Такса услуги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203,5</w:t>
            </w:r>
            <w:r w:rsidR="002D53D4">
              <w:t>0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2.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ДОД – 10%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180,</w:t>
            </w:r>
            <w:r w:rsidR="002D53D4">
              <w:t>2</w:t>
            </w:r>
            <w:r>
              <w:t>3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3.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ЗО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166,97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4.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ДЗП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104</w:t>
            </w:r>
            <w:r w:rsidR="002D53D4">
              <w:t>,</w:t>
            </w:r>
            <w:r>
              <w:t>37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5.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ДОО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406</w:t>
            </w:r>
            <w:r w:rsidR="002D53D4">
              <w:t>,</w:t>
            </w:r>
            <w:r>
              <w:t>46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FD2859" w:rsidRPr="001F0B65" w:rsidTr="00EF0505">
        <w:tc>
          <w:tcPr>
            <w:tcW w:w="1000" w:type="dxa"/>
          </w:tcPr>
          <w:p w:rsidR="00FD2859" w:rsidRPr="001F0B65" w:rsidRDefault="00EF0505" w:rsidP="003D4E58">
            <w:r w:rsidRPr="001F0B65">
              <w:t>6</w:t>
            </w:r>
          </w:p>
        </w:tc>
        <w:tc>
          <w:tcPr>
            <w:tcW w:w="5016" w:type="dxa"/>
          </w:tcPr>
          <w:p w:rsidR="00FD2859" w:rsidRPr="001F0B65" w:rsidRDefault="00EF0505" w:rsidP="003D4E58">
            <w:r w:rsidRPr="001F0B65">
              <w:t>Теглени средства -заплата</w:t>
            </w:r>
          </w:p>
        </w:tc>
        <w:tc>
          <w:tcPr>
            <w:tcW w:w="1126" w:type="dxa"/>
          </w:tcPr>
          <w:p w:rsidR="00FD2859" w:rsidRPr="001F0B65" w:rsidRDefault="00FD2859" w:rsidP="003D4E58"/>
        </w:tc>
        <w:tc>
          <w:tcPr>
            <w:tcW w:w="1093" w:type="dxa"/>
          </w:tcPr>
          <w:p w:rsidR="00FD2859" w:rsidRPr="001F0B65" w:rsidRDefault="00BA481C" w:rsidP="002D53D4">
            <w:pPr>
              <w:jc w:val="right"/>
            </w:pPr>
            <w:r>
              <w:t>23</w:t>
            </w:r>
            <w:r w:rsidR="002D53D4">
              <w:t>00,00</w:t>
            </w:r>
          </w:p>
        </w:tc>
        <w:tc>
          <w:tcPr>
            <w:tcW w:w="1053" w:type="dxa"/>
          </w:tcPr>
          <w:p w:rsidR="00FD2859" w:rsidRPr="001F0B65" w:rsidRDefault="00FD2859" w:rsidP="003D4E58"/>
        </w:tc>
      </w:tr>
      <w:tr w:rsidR="00EF0505" w:rsidRPr="001F0B65" w:rsidTr="00EF0505">
        <w:tc>
          <w:tcPr>
            <w:tcW w:w="1000" w:type="dxa"/>
          </w:tcPr>
          <w:p w:rsidR="00EF0505" w:rsidRPr="001F0B65" w:rsidRDefault="00EF0505" w:rsidP="003D4E58"/>
        </w:tc>
        <w:tc>
          <w:tcPr>
            <w:tcW w:w="5016" w:type="dxa"/>
          </w:tcPr>
          <w:p w:rsidR="00EF0505" w:rsidRPr="001F0B65" w:rsidRDefault="00EF0505" w:rsidP="003D4E58">
            <w:r w:rsidRPr="001F0B65">
              <w:t>Общо</w:t>
            </w:r>
          </w:p>
        </w:tc>
        <w:tc>
          <w:tcPr>
            <w:tcW w:w="1126" w:type="dxa"/>
          </w:tcPr>
          <w:p w:rsidR="00EF0505" w:rsidRPr="001F0B65" w:rsidRDefault="00EF0505" w:rsidP="003D4E58"/>
        </w:tc>
        <w:tc>
          <w:tcPr>
            <w:tcW w:w="1093" w:type="dxa"/>
          </w:tcPr>
          <w:p w:rsidR="00EF0505" w:rsidRPr="001F0B65" w:rsidRDefault="00BA481C" w:rsidP="002D53D4">
            <w:pPr>
              <w:jc w:val="right"/>
            </w:pPr>
            <w:r>
              <w:t>3361</w:t>
            </w:r>
            <w:r w:rsidR="002D53D4">
              <w:t>,</w:t>
            </w:r>
            <w:r>
              <w:t>53</w:t>
            </w:r>
          </w:p>
        </w:tc>
        <w:tc>
          <w:tcPr>
            <w:tcW w:w="1053" w:type="dxa"/>
          </w:tcPr>
          <w:p w:rsidR="00EF0505" w:rsidRPr="001F0B65" w:rsidRDefault="00EF0505" w:rsidP="003D4E58"/>
        </w:tc>
      </w:tr>
      <w:tr w:rsidR="00EF0505" w:rsidRPr="001F0B65" w:rsidTr="00EF0505">
        <w:tc>
          <w:tcPr>
            <w:tcW w:w="1000" w:type="dxa"/>
          </w:tcPr>
          <w:p w:rsidR="00EF0505" w:rsidRPr="001F0B65" w:rsidRDefault="00EF0505" w:rsidP="003D4E58"/>
        </w:tc>
        <w:tc>
          <w:tcPr>
            <w:tcW w:w="5016" w:type="dxa"/>
          </w:tcPr>
          <w:p w:rsidR="00EF0505" w:rsidRPr="001F0B65" w:rsidRDefault="00EF0505" w:rsidP="003D4E58">
            <w:r w:rsidRPr="001F0B65">
              <w:t>Салдо Банка</w:t>
            </w:r>
          </w:p>
        </w:tc>
        <w:tc>
          <w:tcPr>
            <w:tcW w:w="1126" w:type="dxa"/>
          </w:tcPr>
          <w:p w:rsidR="00EF0505" w:rsidRPr="001F0B65" w:rsidRDefault="00EF0505" w:rsidP="003D4E58"/>
        </w:tc>
        <w:tc>
          <w:tcPr>
            <w:tcW w:w="1093" w:type="dxa"/>
          </w:tcPr>
          <w:p w:rsidR="00EF0505" w:rsidRPr="001F0B65" w:rsidRDefault="00EF0505" w:rsidP="003D4E58"/>
        </w:tc>
        <w:tc>
          <w:tcPr>
            <w:tcW w:w="1053" w:type="dxa"/>
          </w:tcPr>
          <w:p w:rsidR="00EF0505" w:rsidRPr="001F0B65" w:rsidRDefault="00BA481C" w:rsidP="002D53D4">
            <w:pPr>
              <w:jc w:val="right"/>
            </w:pPr>
            <w:r>
              <w:t>5744</w:t>
            </w:r>
            <w:r w:rsidR="00EF0505" w:rsidRPr="001F0B65">
              <w:t>,</w:t>
            </w:r>
            <w:r>
              <w:t>47</w:t>
            </w:r>
          </w:p>
        </w:tc>
      </w:tr>
    </w:tbl>
    <w:p w:rsidR="00FD2859" w:rsidRPr="001F0B65" w:rsidRDefault="00FD2859" w:rsidP="00806B69"/>
    <w:p w:rsidR="004E57CA" w:rsidRPr="001F0B65" w:rsidRDefault="004E57CA" w:rsidP="004E57CA"/>
    <w:p w:rsidR="004E57CA" w:rsidRPr="001F0B65" w:rsidRDefault="004E57CA" w:rsidP="004E57CA"/>
    <w:p w:rsidR="004E57CA" w:rsidRPr="001F0B65" w:rsidRDefault="004E57CA" w:rsidP="004E57CA">
      <w:r w:rsidRPr="001F0B65">
        <w:t xml:space="preserve">                                                                           </w:t>
      </w:r>
    </w:p>
    <w:p w:rsidR="004E57CA" w:rsidRPr="001F0B65" w:rsidRDefault="004E57CA" w:rsidP="004E57CA">
      <w:pPr>
        <w:tabs>
          <w:tab w:val="left" w:pos="4875"/>
        </w:tabs>
      </w:pPr>
      <w:r w:rsidRPr="001F0B65">
        <w:t>Изготвил: …………</w:t>
      </w:r>
    </w:p>
    <w:p w:rsidR="00255269" w:rsidRDefault="00BA481C" w:rsidP="00255269">
      <w:pPr>
        <w:tabs>
          <w:tab w:val="left" w:pos="4875"/>
        </w:tabs>
      </w:pPr>
      <w:r>
        <w:t>/Стефка Бончева</w:t>
      </w:r>
      <w:r w:rsidR="004E57CA" w:rsidRPr="001F0B65">
        <w:t>/</w:t>
      </w:r>
    </w:p>
    <w:p w:rsidR="00255269" w:rsidRPr="001F0B65" w:rsidRDefault="00E16FCF" w:rsidP="00255269">
      <w:r>
        <w:t>Член на ЧН</w:t>
      </w:r>
      <w:r w:rsidR="00BA481C">
        <w:t xml:space="preserve"> </w:t>
      </w:r>
      <w:r w:rsidR="00255269" w:rsidRPr="001F0B65">
        <w:t>на НЧ</w:t>
      </w:r>
      <w:r w:rsidR="002D53D4">
        <w:t xml:space="preserve"> </w:t>
      </w:r>
      <w:r w:rsidR="00255269" w:rsidRPr="001F0B65">
        <w:t>”ЗОРА-1928 г.”</w:t>
      </w:r>
    </w:p>
    <w:p w:rsidR="004E57CA" w:rsidRPr="001F0B65" w:rsidRDefault="004E57CA" w:rsidP="00255269">
      <w:pPr>
        <w:tabs>
          <w:tab w:val="left" w:pos="4875"/>
        </w:tabs>
      </w:pPr>
    </w:p>
    <w:p w:rsidR="004E57CA" w:rsidRDefault="004E57CA" w:rsidP="004E57CA"/>
    <w:p w:rsidR="001F0B65" w:rsidRPr="001F0B65" w:rsidRDefault="001F0B65" w:rsidP="004E57CA"/>
    <w:p w:rsidR="004E57CA" w:rsidRPr="001F0B65" w:rsidRDefault="004E57CA" w:rsidP="004E57CA">
      <w:r w:rsidRPr="001F0B65">
        <w:t>Съгласувал:……………</w:t>
      </w:r>
    </w:p>
    <w:p w:rsidR="004E57CA" w:rsidRPr="001F0B65" w:rsidRDefault="00BA481C" w:rsidP="004E57CA">
      <w:r>
        <w:t xml:space="preserve"> /Стойка Гущерова</w:t>
      </w:r>
      <w:r w:rsidR="004E57CA" w:rsidRPr="001F0B65">
        <w:t>/</w:t>
      </w:r>
    </w:p>
    <w:p w:rsidR="004E57CA" w:rsidRPr="001F0B65" w:rsidRDefault="004E57CA" w:rsidP="004E57CA">
      <w:r w:rsidRPr="001F0B65">
        <w:t>Председател на НЧ</w:t>
      </w:r>
      <w:r w:rsidR="002D53D4">
        <w:t xml:space="preserve"> </w:t>
      </w:r>
      <w:r w:rsidRPr="001F0B65">
        <w:t>”ЗОРА-1928 г.”</w:t>
      </w:r>
    </w:p>
    <w:p w:rsidR="004E57CA" w:rsidRPr="001F0B65" w:rsidRDefault="004E57CA" w:rsidP="004E57CA">
      <w:r w:rsidRPr="001F0B65">
        <w:t xml:space="preserve">                                                </w:t>
      </w:r>
    </w:p>
    <w:p w:rsidR="00EC5997" w:rsidRPr="001F0B65" w:rsidRDefault="00EC5997" w:rsidP="005B4CC7">
      <w:pPr>
        <w:ind w:left="360"/>
        <w:jc w:val="both"/>
      </w:pPr>
    </w:p>
    <w:sectPr w:rsidR="00EC5997" w:rsidRPr="001F0B65" w:rsidSect="003D26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rman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09"/>
    <w:multiLevelType w:val="hybridMultilevel"/>
    <w:tmpl w:val="518E2E26"/>
    <w:lvl w:ilvl="0" w:tplc="6DFA8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1FCB"/>
    <w:multiLevelType w:val="hybridMultilevel"/>
    <w:tmpl w:val="26D41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01B2B"/>
    <w:multiLevelType w:val="hybridMultilevel"/>
    <w:tmpl w:val="4F4EEE86"/>
    <w:lvl w:ilvl="0" w:tplc="4C6E9E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0FB7"/>
    <w:multiLevelType w:val="hybridMultilevel"/>
    <w:tmpl w:val="2EA260A4"/>
    <w:lvl w:ilvl="0" w:tplc="85904B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7501"/>
    <w:multiLevelType w:val="hybridMultilevel"/>
    <w:tmpl w:val="2954F3C2"/>
    <w:lvl w:ilvl="0" w:tplc="85904B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403F"/>
    <w:multiLevelType w:val="hybridMultilevel"/>
    <w:tmpl w:val="F6EE90F4"/>
    <w:lvl w:ilvl="0" w:tplc="8EC462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6709"/>
    <w:multiLevelType w:val="hybridMultilevel"/>
    <w:tmpl w:val="39A0300C"/>
    <w:lvl w:ilvl="0" w:tplc="85904B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457A8"/>
    <w:multiLevelType w:val="hybridMultilevel"/>
    <w:tmpl w:val="256C2474"/>
    <w:lvl w:ilvl="0" w:tplc="85904B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51E64"/>
    <w:multiLevelType w:val="hybridMultilevel"/>
    <w:tmpl w:val="C9CC31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A7829"/>
    <w:multiLevelType w:val="hybridMultilevel"/>
    <w:tmpl w:val="38B86278"/>
    <w:lvl w:ilvl="0" w:tplc="85904B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D57AA"/>
    <w:multiLevelType w:val="hybridMultilevel"/>
    <w:tmpl w:val="8A9ACACE"/>
    <w:lvl w:ilvl="0" w:tplc="85904B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6DF3"/>
    <w:multiLevelType w:val="hybridMultilevel"/>
    <w:tmpl w:val="6B5AE5A4"/>
    <w:lvl w:ilvl="0" w:tplc="482422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111"/>
    <w:multiLevelType w:val="hybridMultilevel"/>
    <w:tmpl w:val="E1B0D8D2"/>
    <w:lvl w:ilvl="0" w:tplc="4E741F3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82347"/>
    <w:multiLevelType w:val="multilevel"/>
    <w:tmpl w:val="B720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D712AEF"/>
    <w:multiLevelType w:val="hybridMultilevel"/>
    <w:tmpl w:val="9BE07BD2"/>
    <w:lvl w:ilvl="0" w:tplc="85904B7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A778F"/>
    <w:multiLevelType w:val="hybridMultilevel"/>
    <w:tmpl w:val="FD646BD8"/>
    <w:lvl w:ilvl="0" w:tplc="6ADE2F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B1171"/>
    <w:multiLevelType w:val="hybridMultilevel"/>
    <w:tmpl w:val="94ACFA12"/>
    <w:lvl w:ilvl="0" w:tplc="18D62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7A52"/>
    <w:multiLevelType w:val="hybridMultilevel"/>
    <w:tmpl w:val="DD6E4D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44AC8"/>
    <w:multiLevelType w:val="hybridMultilevel"/>
    <w:tmpl w:val="5F54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906A1"/>
    <w:multiLevelType w:val="hybridMultilevel"/>
    <w:tmpl w:val="0DBC6944"/>
    <w:lvl w:ilvl="0" w:tplc="0DE20E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045B"/>
    <w:rsid w:val="00021220"/>
    <w:rsid w:val="00045331"/>
    <w:rsid w:val="00047D98"/>
    <w:rsid w:val="000C7BC2"/>
    <w:rsid w:val="000D45A6"/>
    <w:rsid w:val="001618AB"/>
    <w:rsid w:val="00175A70"/>
    <w:rsid w:val="001F0B65"/>
    <w:rsid w:val="0022178B"/>
    <w:rsid w:val="002327E1"/>
    <w:rsid w:val="00255269"/>
    <w:rsid w:val="00256576"/>
    <w:rsid w:val="002573E9"/>
    <w:rsid w:val="002D0243"/>
    <w:rsid w:val="002D1176"/>
    <w:rsid w:val="002D53D4"/>
    <w:rsid w:val="002D5BEC"/>
    <w:rsid w:val="00311ECD"/>
    <w:rsid w:val="00353D5B"/>
    <w:rsid w:val="00354334"/>
    <w:rsid w:val="003941C9"/>
    <w:rsid w:val="003A045B"/>
    <w:rsid w:val="003A5A1A"/>
    <w:rsid w:val="003C0650"/>
    <w:rsid w:val="003D2676"/>
    <w:rsid w:val="003E5BB8"/>
    <w:rsid w:val="003F7D8E"/>
    <w:rsid w:val="00457731"/>
    <w:rsid w:val="004C77E5"/>
    <w:rsid w:val="004E57CA"/>
    <w:rsid w:val="00554113"/>
    <w:rsid w:val="005755C4"/>
    <w:rsid w:val="00584EE3"/>
    <w:rsid w:val="00590B8F"/>
    <w:rsid w:val="005B30B7"/>
    <w:rsid w:val="005B4CC7"/>
    <w:rsid w:val="005F0AD4"/>
    <w:rsid w:val="006149BE"/>
    <w:rsid w:val="006161BE"/>
    <w:rsid w:val="00616D85"/>
    <w:rsid w:val="006531E8"/>
    <w:rsid w:val="00672D79"/>
    <w:rsid w:val="00683369"/>
    <w:rsid w:val="007826CA"/>
    <w:rsid w:val="007C1B96"/>
    <w:rsid w:val="007C58FB"/>
    <w:rsid w:val="007E1B52"/>
    <w:rsid w:val="008039E1"/>
    <w:rsid w:val="00805157"/>
    <w:rsid w:val="00806B69"/>
    <w:rsid w:val="008158F1"/>
    <w:rsid w:val="00826B6A"/>
    <w:rsid w:val="008334BE"/>
    <w:rsid w:val="008F205A"/>
    <w:rsid w:val="008F245C"/>
    <w:rsid w:val="00913473"/>
    <w:rsid w:val="00960AC8"/>
    <w:rsid w:val="009D06FB"/>
    <w:rsid w:val="009D7A69"/>
    <w:rsid w:val="009E1114"/>
    <w:rsid w:val="00A0268E"/>
    <w:rsid w:val="00A42B27"/>
    <w:rsid w:val="00A663CB"/>
    <w:rsid w:val="00AA23D3"/>
    <w:rsid w:val="00AB32BB"/>
    <w:rsid w:val="00AD3465"/>
    <w:rsid w:val="00B03337"/>
    <w:rsid w:val="00B25F42"/>
    <w:rsid w:val="00B85C79"/>
    <w:rsid w:val="00BA481C"/>
    <w:rsid w:val="00BC7C94"/>
    <w:rsid w:val="00BF59B0"/>
    <w:rsid w:val="00C13377"/>
    <w:rsid w:val="00C76330"/>
    <w:rsid w:val="00C94138"/>
    <w:rsid w:val="00CB1E03"/>
    <w:rsid w:val="00CE0A51"/>
    <w:rsid w:val="00CF3F58"/>
    <w:rsid w:val="00D16242"/>
    <w:rsid w:val="00D57DDA"/>
    <w:rsid w:val="00D65615"/>
    <w:rsid w:val="00E13AE0"/>
    <w:rsid w:val="00E16FCF"/>
    <w:rsid w:val="00EC1B35"/>
    <w:rsid w:val="00EC5997"/>
    <w:rsid w:val="00EF0505"/>
    <w:rsid w:val="00F1534A"/>
    <w:rsid w:val="00F3563D"/>
    <w:rsid w:val="00F65989"/>
    <w:rsid w:val="00FB3AD3"/>
    <w:rsid w:val="00FD2859"/>
    <w:rsid w:val="00FD7106"/>
    <w:rsid w:val="00FF5562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60AC8"/>
    <w:pPr>
      <w:keepNext/>
      <w:jc w:val="both"/>
      <w:outlineLvl w:val="1"/>
    </w:pPr>
    <w:rPr>
      <w:rFonts w:ascii="German" w:hAnsi="German"/>
      <w:b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960AC8"/>
    <w:pPr>
      <w:keepNext/>
      <w:jc w:val="center"/>
      <w:outlineLvl w:val="2"/>
    </w:pPr>
    <w:rPr>
      <w:rFonts w:ascii="German" w:hAnsi="Ger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5411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Hyperlink"/>
    <w:basedOn w:val="a0"/>
    <w:rsid w:val="00B25F42"/>
    <w:rPr>
      <w:color w:val="0000FF"/>
      <w:u w:val="single"/>
    </w:rPr>
  </w:style>
  <w:style w:type="paragraph" w:styleId="a5">
    <w:name w:val="Normal (Web)"/>
    <w:basedOn w:val="a"/>
    <w:unhideWhenUsed/>
    <w:rsid w:val="005B4CC7"/>
    <w:pPr>
      <w:spacing w:before="100" w:beforeAutospacing="1" w:after="100" w:afterAutospacing="1"/>
    </w:pPr>
  </w:style>
  <w:style w:type="table" w:styleId="a6">
    <w:name w:val="Table Grid"/>
    <w:basedOn w:val="a1"/>
    <w:rsid w:val="00806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rsid w:val="00960AC8"/>
    <w:rPr>
      <w:rFonts w:ascii="German" w:hAnsi="German"/>
      <w:b/>
      <w:sz w:val="28"/>
      <w:szCs w:val="24"/>
      <w:lang w:eastAsia="en-US"/>
    </w:rPr>
  </w:style>
  <w:style w:type="character" w:customStyle="1" w:styleId="30">
    <w:name w:val="Заглавие 3 Знак"/>
    <w:basedOn w:val="a0"/>
    <w:link w:val="3"/>
    <w:rsid w:val="00960AC8"/>
    <w:rPr>
      <w:rFonts w:ascii="German" w:hAnsi="German"/>
      <w:b/>
      <w:sz w:val="36"/>
      <w:szCs w:val="24"/>
      <w:lang w:eastAsia="en-US"/>
    </w:rPr>
  </w:style>
  <w:style w:type="character" w:styleId="a7">
    <w:name w:val="Strong"/>
    <w:basedOn w:val="a0"/>
    <w:qFormat/>
    <w:rsid w:val="00960AC8"/>
    <w:rPr>
      <w:b/>
      <w:bCs/>
    </w:rPr>
  </w:style>
  <w:style w:type="paragraph" w:customStyle="1" w:styleId="western">
    <w:name w:val="western"/>
    <w:basedOn w:val="a"/>
    <w:rsid w:val="00960AC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13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КМЕТСТВО СЕЛО ДЮЛЕВО, ОБЩИНА СТРЕЛЧА</vt:lpstr>
      <vt:lpstr>КМЕТСТВО СЕЛО ДЮЛЕВО, ОБЩИНА СТРЕЛЧА</vt:lpstr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СЕЛО ДЮЛЕВО, ОБЩИНА СТРЕЛЧА</dc:title>
  <dc:creator>gg</dc:creator>
  <cp:lastModifiedBy>user</cp:lastModifiedBy>
  <cp:revision>6</cp:revision>
  <cp:lastPrinted>2019-04-11T06:34:00Z</cp:lastPrinted>
  <dcterms:created xsi:type="dcterms:W3CDTF">2019-04-11T06:23:00Z</dcterms:created>
  <dcterms:modified xsi:type="dcterms:W3CDTF">2019-04-11T06:38:00Z</dcterms:modified>
</cp:coreProperties>
</file>